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BAA8" w14:textId="77777777" w:rsidR="00000000" w:rsidRDefault="00571D74">
      <w:pPr>
        <w:pStyle w:val="af1"/>
        <w:suppressAutoHyphens w:val="0"/>
        <w:kinsoku/>
        <w:wordWrap/>
        <w:autoSpaceDE/>
        <w:autoSpaceDN/>
        <w:adjustRightInd/>
        <w:spacing w:line="514" w:lineRule="exact"/>
        <w:ind w:left="214" w:hanging="214"/>
        <w:jc w:val="center"/>
        <w:rPr>
          <w:rFonts w:ascii="ＭＳ 明朝" w:cs="Times New Roman"/>
          <w:spacing w:val="2"/>
        </w:rPr>
      </w:pPr>
      <w:r>
        <w:rPr>
          <w:rFonts w:ascii="ＭＳ 明朝" w:eastAsia="HGS創英角ｺﾞｼｯｸUB" w:cs="HGS創英角ｺﾞｼｯｸUB" w:hint="eastAsia"/>
          <w:spacing w:val="2"/>
          <w:sz w:val="36"/>
          <w:szCs w:val="36"/>
        </w:rPr>
        <w:t>住民のいのちと暮らしを守る自治体キャラバン報告概要</w:t>
      </w:r>
    </w:p>
    <w:p w14:paraId="1B4FB1D3"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p>
    <w:p w14:paraId="5B65A99E"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eastAsia="HGS創英角ｺﾞｼｯｸUB" w:cs="HGS創英角ｺﾞｼｯｸUB" w:hint="eastAsia"/>
          <w:spacing w:val="2"/>
          <w:u w:val="thick" w:color="FF0000"/>
        </w:rPr>
        <w:t>Ⅰ．新型コロナ感染拡大から住民のいのちと暮らしを守る施策について</w:t>
      </w:r>
    </w:p>
    <w:p w14:paraId="6628F48D"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cs="Times New Roman"/>
          <w:spacing w:val="4"/>
        </w:rPr>
        <w:t>PCR</w:t>
      </w:r>
      <w:r>
        <w:rPr>
          <w:rFonts w:hint="eastAsia"/>
          <w:spacing w:val="2"/>
        </w:rPr>
        <w:t>検査の拡大について</w:t>
      </w:r>
    </w:p>
    <w:p w14:paraId="4C3AC37A"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 xml:space="preserve">　医療や介護従事者、高齢者などの</w:t>
      </w:r>
      <w:r>
        <w:rPr>
          <w:rFonts w:cs="Times New Roman"/>
          <w:spacing w:val="4"/>
        </w:rPr>
        <w:t>PCR</w:t>
      </w:r>
      <w:r>
        <w:rPr>
          <w:rFonts w:hint="eastAsia"/>
          <w:spacing w:val="2"/>
        </w:rPr>
        <w:t>の社会検査の実施を求めたが、キャラバンの中</w:t>
      </w:r>
      <w:r>
        <w:rPr>
          <w:rFonts w:hint="eastAsia"/>
          <w:spacing w:val="2"/>
        </w:rPr>
        <w:t>では加賀市だけが、単独事業で実施をしていた。キャラバン後、白山市なども、社会検査実施に踏み込んだそうだ。</w:t>
      </w:r>
    </w:p>
    <w:p w14:paraId="0569FBA3"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「減収となっている医療機関に公的支援を」について</w:t>
      </w:r>
    </w:p>
    <w:p w14:paraId="4DE7474C"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公立病院がある自治体は、公立病院の減収問題とむきあっており、私たちの要望は受け止めてくれた。輪島病院の現状も聞きました。能美市民病院が資金ショートするような実情も聞きました。公立病院は一般会計からの繰入ができるが、一般医療機関はそのような補填はない。借入金を増やして対応している現状が見えてきた。大事なのは医療の場合は「市・町の問題」として受け止め</w:t>
      </w:r>
      <w:r>
        <w:rPr>
          <w:rFonts w:hint="eastAsia"/>
          <w:spacing w:val="2"/>
        </w:rPr>
        <w:t>られていたことである。</w:t>
      </w:r>
    </w:p>
    <w:p w14:paraId="3CA71975"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「減収となっている介護事業所に公的支援を」について</w:t>
      </w:r>
    </w:p>
    <w:p w14:paraId="71887817"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 xml:space="preserve">　介護事業所も同じ新型コロナ感染拡大の影響から、その存続が危うくなっている事業所も増えてきているが、市・町の認識は、介護事業法人、介護事業所の問題という位置づけでしかなく、公的支援ということにはなっていなかった。</w:t>
      </w:r>
    </w:p>
    <w:p w14:paraId="1B73FB5A"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 xml:space="preserve">　かほく市が</w:t>
      </w:r>
      <w:r>
        <w:rPr>
          <w:rFonts w:ascii="ＭＳ 明朝" w:hint="eastAsia"/>
          <w:spacing w:val="2"/>
        </w:rPr>
        <w:t>感染症対策（</w:t>
      </w:r>
      <w:r>
        <w:rPr>
          <w:rFonts w:ascii="ＭＳ 明朝" w:hAnsi="ＭＳ 明朝"/>
          <w:spacing w:val="4"/>
        </w:rPr>
        <w:t>9</w:t>
      </w:r>
      <w:r>
        <w:rPr>
          <w:rFonts w:ascii="ＭＳ 明朝" w:hint="eastAsia"/>
          <w:spacing w:val="2"/>
        </w:rPr>
        <w:t>月補正で上限</w:t>
      </w:r>
      <w:r>
        <w:rPr>
          <w:rFonts w:ascii="ＭＳ 明朝" w:hAnsi="ＭＳ 明朝"/>
          <w:spacing w:val="4"/>
        </w:rPr>
        <w:t>100</w:t>
      </w:r>
      <w:r>
        <w:rPr>
          <w:rFonts w:ascii="ＭＳ 明朝" w:hint="eastAsia"/>
          <w:spacing w:val="2"/>
        </w:rPr>
        <w:t>千円×</w:t>
      </w:r>
      <w:r>
        <w:rPr>
          <w:rFonts w:ascii="ＭＳ 明朝" w:hAnsi="ＭＳ 明朝"/>
          <w:spacing w:val="4"/>
        </w:rPr>
        <w:t>53</w:t>
      </w:r>
      <w:r>
        <w:rPr>
          <w:rFonts w:ascii="ＭＳ 明朝" w:hint="eastAsia"/>
          <w:spacing w:val="2"/>
        </w:rPr>
        <w:t>（介護）</w:t>
      </w:r>
      <w:r>
        <w:rPr>
          <w:rFonts w:ascii="ＭＳ 明朝" w:hint="eastAsia"/>
          <w:spacing w:val="4"/>
        </w:rPr>
        <w:t>･</w:t>
      </w:r>
      <w:r>
        <w:rPr>
          <w:rFonts w:ascii="ＭＳ 明朝" w:hAnsi="ＭＳ 明朝"/>
          <w:spacing w:val="4"/>
        </w:rPr>
        <w:t>53</w:t>
      </w:r>
      <w:r>
        <w:rPr>
          <w:rFonts w:ascii="ＭＳ 明朝" w:hint="eastAsia"/>
          <w:spacing w:val="2"/>
        </w:rPr>
        <w:t>（医療</w:t>
      </w:r>
      <w:r>
        <w:rPr>
          <w:rFonts w:ascii="ＭＳ 明朝" w:hint="eastAsia"/>
          <w:spacing w:val="4"/>
        </w:rPr>
        <w:t>･</w:t>
      </w:r>
      <w:r>
        <w:rPr>
          <w:rFonts w:ascii="ＭＳ 明朝" w:hint="eastAsia"/>
          <w:spacing w:val="2"/>
        </w:rPr>
        <w:t>障害）か所）事業を実施。能美市も、「</w:t>
      </w:r>
      <w:r>
        <w:rPr>
          <w:rFonts w:ascii="ＭＳ 明朝" w:hAnsi="ＭＳ 明朝"/>
          <w:spacing w:val="4"/>
        </w:rPr>
        <w:t>3</w:t>
      </w:r>
      <w:r>
        <w:rPr>
          <w:rFonts w:ascii="ＭＳ 明朝" w:hint="eastAsia"/>
          <w:spacing w:val="2"/>
        </w:rPr>
        <w:t>月審査分（</w:t>
      </w:r>
      <w:r>
        <w:rPr>
          <w:rFonts w:ascii="ＭＳ 明朝" w:hAnsi="ＭＳ 明朝"/>
          <w:spacing w:val="4"/>
        </w:rPr>
        <w:t>2</w:t>
      </w:r>
      <w:r>
        <w:rPr>
          <w:rFonts w:ascii="ＭＳ 明朝" w:hint="eastAsia"/>
          <w:spacing w:val="2"/>
        </w:rPr>
        <w:t>月サービス）の費用額を基準に</w:t>
      </w:r>
      <w:r>
        <w:rPr>
          <w:rFonts w:ascii="ＭＳ 明朝" w:hAnsi="ＭＳ 明朝"/>
          <w:spacing w:val="4"/>
        </w:rPr>
        <w:t>5</w:t>
      </w:r>
      <w:r>
        <w:rPr>
          <w:rFonts w:ascii="ＭＳ 明朝" w:hint="eastAsia"/>
          <w:spacing w:val="2"/>
        </w:rPr>
        <w:t>月審査分（</w:t>
      </w:r>
      <w:r>
        <w:rPr>
          <w:rFonts w:ascii="ＭＳ 明朝" w:hAnsi="ＭＳ 明朝"/>
          <w:spacing w:val="4"/>
        </w:rPr>
        <w:t>4</w:t>
      </w:r>
      <w:r>
        <w:rPr>
          <w:rFonts w:ascii="ＭＳ 明朝" w:hint="eastAsia"/>
          <w:spacing w:val="2"/>
        </w:rPr>
        <w:t>月サービス）または、</w:t>
      </w:r>
      <w:r>
        <w:rPr>
          <w:rFonts w:ascii="ＭＳ 明朝" w:hAnsi="ＭＳ 明朝"/>
          <w:spacing w:val="4"/>
        </w:rPr>
        <w:t>6</w:t>
      </w:r>
      <w:r>
        <w:rPr>
          <w:rFonts w:ascii="ＭＳ 明朝" w:hint="eastAsia"/>
          <w:spacing w:val="2"/>
        </w:rPr>
        <w:t>月審査分（</w:t>
      </w:r>
      <w:r>
        <w:rPr>
          <w:rFonts w:ascii="ＭＳ 明朝" w:hAnsi="ＭＳ 明朝"/>
          <w:spacing w:val="4"/>
        </w:rPr>
        <w:t>5</w:t>
      </w:r>
      <w:r>
        <w:rPr>
          <w:rFonts w:ascii="ＭＳ 明朝" w:hint="eastAsia"/>
          <w:spacing w:val="2"/>
        </w:rPr>
        <w:t>月サービス）</w:t>
      </w:r>
      <w:r>
        <w:rPr>
          <w:rFonts w:ascii="ＭＳ 明朝" w:hint="eastAsia"/>
          <w:spacing w:val="2"/>
        </w:rPr>
        <w:t>で費用が</w:t>
      </w:r>
      <w:r>
        <w:rPr>
          <w:rFonts w:ascii="ＭＳ 明朝" w:hAnsi="ＭＳ 明朝"/>
          <w:spacing w:val="4"/>
        </w:rPr>
        <w:t>30%</w:t>
      </w:r>
      <w:r>
        <w:rPr>
          <w:rFonts w:ascii="ＭＳ 明朝" w:hint="eastAsia"/>
          <w:spacing w:val="2"/>
        </w:rPr>
        <w:t>以上減少する事業所に</w:t>
      </w:r>
      <w:r>
        <w:rPr>
          <w:rFonts w:ascii="ＭＳ 明朝" w:hAnsi="ＭＳ 明朝"/>
          <w:spacing w:val="4"/>
        </w:rPr>
        <w:t>1</w:t>
      </w:r>
      <w:r>
        <w:rPr>
          <w:rFonts w:ascii="ＭＳ 明朝" w:hint="eastAsia"/>
          <w:spacing w:val="2"/>
        </w:rPr>
        <w:t>事業所あたり</w:t>
      </w:r>
      <w:r>
        <w:rPr>
          <w:rFonts w:ascii="ＭＳ 明朝" w:hAnsi="ＭＳ 明朝"/>
          <w:spacing w:val="4"/>
        </w:rPr>
        <w:t>10</w:t>
      </w:r>
      <w:r>
        <w:rPr>
          <w:rFonts w:ascii="ＭＳ 明朝" w:hint="eastAsia"/>
          <w:spacing w:val="2"/>
        </w:rPr>
        <w:t>万円の助成を行います。」との回答であった。介護保険法で市町村の役割は事業者間の調整と変更されたことの影響がでている。</w:t>
      </w:r>
    </w:p>
    <w:p w14:paraId="4B7E5BE0"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(4)</w:t>
      </w:r>
      <w:r>
        <w:rPr>
          <w:rFonts w:ascii="ＭＳ 明朝" w:hint="eastAsia"/>
          <w:spacing w:val="2"/>
        </w:rPr>
        <w:t>新型コロナウイルス感染症の影響により、収入が減少した世帯の保険料減免制度の実施を全ての市・町が行っていた。</w:t>
      </w:r>
      <w:r>
        <w:rPr>
          <w:rFonts w:ascii="ＭＳ 明朝" w:hint="eastAsia"/>
          <w:spacing w:val="2"/>
          <w:u w:val="thick" w:color="FF0000"/>
        </w:rPr>
        <w:t>県全体で</w:t>
      </w:r>
      <w:r>
        <w:rPr>
          <w:rFonts w:ascii="ＭＳ 明朝" w:hAnsi="ＭＳ 明朝"/>
          <w:spacing w:val="4"/>
          <w:u w:val="thick" w:color="FF0000"/>
        </w:rPr>
        <w:t>10</w:t>
      </w:r>
      <w:r>
        <w:rPr>
          <w:rFonts w:ascii="ＭＳ 明朝" w:hint="eastAsia"/>
          <w:spacing w:val="2"/>
          <w:u w:val="thick" w:color="FF0000"/>
        </w:rPr>
        <w:t>月までに</w:t>
      </w:r>
      <w:r>
        <w:rPr>
          <w:rFonts w:ascii="ＭＳ 明朝" w:hAnsi="ＭＳ 明朝"/>
          <w:spacing w:val="4"/>
          <w:u w:val="thick" w:color="FF0000"/>
        </w:rPr>
        <w:t>1779</w:t>
      </w:r>
      <w:r>
        <w:rPr>
          <w:rFonts w:ascii="ＭＳ 明朝" w:hint="eastAsia"/>
          <w:spacing w:val="2"/>
          <w:u w:val="thick" w:color="FF0000"/>
        </w:rPr>
        <w:t>件</w:t>
      </w:r>
      <w:r>
        <w:rPr>
          <w:rFonts w:ascii="ＭＳ 明朝" w:hAnsi="ＭＳ 明朝"/>
          <w:spacing w:val="4"/>
          <w:u w:val="thick" w:color="FF0000"/>
        </w:rPr>
        <w:t>2</w:t>
      </w:r>
      <w:r>
        <w:rPr>
          <w:rFonts w:ascii="ＭＳ 明朝" w:hint="eastAsia"/>
          <w:spacing w:val="2"/>
          <w:u w:val="thick" w:color="FF0000"/>
        </w:rPr>
        <w:t>億</w:t>
      </w:r>
      <w:r>
        <w:rPr>
          <w:rFonts w:ascii="ＭＳ 明朝" w:hAnsi="ＭＳ 明朝"/>
          <w:spacing w:val="4"/>
          <w:u w:val="thick" w:color="FF0000"/>
        </w:rPr>
        <w:t>4</w:t>
      </w:r>
      <w:r>
        <w:rPr>
          <w:rFonts w:ascii="ＭＳ 明朝" w:hint="eastAsia"/>
          <w:spacing w:val="2"/>
          <w:u w:val="thick" w:color="FF0000"/>
        </w:rPr>
        <w:t>千万円</w:t>
      </w:r>
      <w:r>
        <w:rPr>
          <w:rFonts w:ascii="ＭＳ 明朝" w:hint="eastAsia"/>
          <w:spacing w:val="2"/>
        </w:rPr>
        <w:t>の減免であった</w:t>
      </w:r>
    </w:p>
    <w:p w14:paraId="49977259"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(5)</w:t>
      </w:r>
      <w:r>
        <w:rPr>
          <w:rFonts w:ascii="ＭＳ 明朝" w:hint="eastAsia"/>
          <w:spacing w:val="2"/>
        </w:rPr>
        <w:t>新型コロナウイルス感染による休業者への傷病手当金が創設されたが、全ての市・町で具体化されていた。実績は県全体で</w:t>
      </w:r>
      <w:r>
        <w:rPr>
          <w:rFonts w:ascii="ＭＳ 明朝" w:hAnsi="ＭＳ 明朝"/>
          <w:spacing w:val="4"/>
          <w:u w:val="thick" w:color="FF0000"/>
        </w:rPr>
        <w:t>4</w:t>
      </w:r>
      <w:r>
        <w:rPr>
          <w:rFonts w:ascii="ＭＳ 明朝" w:hint="eastAsia"/>
          <w:spacing w:val="2"/>
          <w:u w:val="thick" w:color="FF0000"/>
        </w:rPr>
        <w:t>件で</w:t>
      </w:r>
      <w:r>
        <w:rPr>
          <w:rFonts w:ascii="ＭＳ 明朝" w:hAnsi="ＭＳ 明朝"/>
          <w:spacing w:val="4"/>
          <w:u w:val="thick" w:color="FF0000"/>
        </w:rPr>
        <w:t>52</w:t>
      </w:r>
      <w:r>
        <w:rPr>
          <w:rFonts w:ascii="ＭＳ 明朝" w:hint="eastAsia"/>
          <w:spacing w:val="2"/>
          <w:u w:val="thick" w:color="FF0000"/>
        </w:rPr>
        <w:t>万円</w:t>
      </w:r>
      <w:r>
        <w:rPr>
          <w:rFonts w:ascii="ＭＳ 明朝" w:hint="eastAsia"/>
          <w:spacing w:val="2"/>
        </w:rPr>
        <w:t>であった。</w:t>
      </w:r>
    </w:p>
    <w:p w14:paraId="520A8F3B"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6</w:t>
      </w:r>
      <w:r>
        <w:rPr>
          <w:rFonts w:ascii="ＭＳ 明朝" w:hAnsi="ＭＳ 明朝"/>
          <w:spacing w:val="4"/>
        </w:rPr>
        <w:t>)</w:t>
      </w:r>
      <w:r>
        <w:rPr>
          <w:rFonts w:hint="eastAsia"/>
          <w:spacing w:val="2"/>
        </w:rPr>
        <w:t>新型コロナ感染拡大防止の</w:t>
      </w:r>
      <w:r>
        <w:rPr>
          <w:rFonts w:hint="eastAsia"/>
          <w:spacing w:val="2"/>
        </w:rPr>
        <w:t>ための「</w:t>
      </w:r>
      <w:r>
        <w:rPr>
          <w:rFonts w:cs="Times New Roman"/>
          <w:spacing w:val="4"/>
        </w:rPr>
        <w:t>20</w:t>
      </w:r>
      <w:r>
        <w:rPr>
          <w:rFonts w:hint="eastAsia"/>
          <w:spacing w:val="2"/>
        </w:rPr>
        <w:t>人学級を」の要望について</w:t>
      </w:r>
    </w:p>
    <w:p w14:paraId="7A25AE89"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市・町ごとの回答に相違があった。教職員体制や統合した校舎の関係で「少人数学級なんてとんでもない」という自治体があるものの、「少人数学級は時代の流れとして国に要望します」という（加賀市や白山市など）自治体と様々であった。一方、羽咋市では「すでに小中の</w:t>
      </w:r>
      <w:r>
        <w:rPr>
          <w:rFonts w:cs="Times New Roman"/>
          <w:spacing w:val="4"/>
        </w:rPr>
        <w:t>52</w:t>
      </w:r>
      <w:r>
        <w:rPr>
          <w:rFonts w:hint="eastAsia"/>
          <w:spacing w:val="2"/>
        </w:rPr>
        <w:t>％がすでに</w:t>
      </w:r>
      <w:r>
        <w:rPr>
          <w:rFonts w:cs="Times New Roman"/>
          <w:spacing w:val="4"/>
        </w:rPr>
        <w:t>20</w:t>
      </w:r>
      <w:r>
        <w:rPr>
          <w:rFonts w:hint="eastAsia"/>
          <w:spacing w:val="2"/>
        </w:rPr>
        <w:t>人学級、能登町では</w:t>
      </w:r>
      <w:r>
        <w:rPr>
          <w:rFonts w:cs="Times New Roman"/>
          <w:spacing w:val="4"/>
        </w:rPr>
        <w:t>62%</w:t>
      </w:r>
      <w:r>
        <w:rPr>
          <w:rFonts w:hint="eastAsia"/>
          <w:spacing w:val="2"/>
        </w:rPr>
        <w:t>がすでに</w:t>
      </w:r>
      <w:r>
        <w:rPr>
          <w:rFonts w:cs="Times New Roman"/>
          <w:spacing w:val="4"/>
        </w:rPr>
        <w:t>20</w:t>
      </w:r>
      <w:r>
        <w:rPr>
          <w:rFonts w:hint="eastAsia"/>
          <w:spacing w:val="2"/>
        </w:rPr>
        <w:t>人学級、珠洲では小中のほとんどが</w:t>
      </w:r>
      <w:r>
        <w:rPr>
          <w:rFonts w:cs="Times New Roman"/>
          <w:spacing w:val="4"/>
        </w:rPr>
        <w:t>20</w:t>
      </w:r>
      <w:r>
        <w:rPr>
          <w:rFonts w:hint="eastAsia"/>
          <w:spacing w:val="2"/>
        </w:rPr>
        <w:t>人学級などと、少子化が音を立てて進んでいた。</w:t>
      </w:r>
    </w:p>
    <w:p w14:paraId="12A5B163"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 xml:space="preserve">　だが、少子化との対応では志賀町や中能登町など、小学校・中学校の統廃合が実施されていて、</w:t>
      </w:r>
      <w:r>
        <w:rPr>
          <w:rFonts w:hint="eastAsia"/>
          <w:spacing w:val="2"/>
        </w:rPr>
        <w:t>その新しい校舎建設においても</w:t>
      </w:r>
      <w:r>
        <w:rPr>
          <w:rFonts w:cs="Times New Roman"/>
          <w:spacing w:val="4"/>
        </w:rPr>
        <w:t>40</w:t>
      </w:r>
      <w:r>
        <w:rPr>
          <w:rFonts w:hint="eastAsia"/>
          <w:spacing w:val="2"/>
        </w:rPr>
        <w:t>人学級の基準で建設されていた。少子化がこんなにも進んでいるのに、行政の発想・考え方は従来のままというものであった。</w:t>
      </w:r>
    </w:p>
    <w:p w14:paraId="7992E0ED"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7</w:t>
      </w:r>
      <w:r>
        <w:rPr>
          <w:rFonts w:ascii="ＭＳ 明朝" w:hAnsi="ＭＳ 明朝"/>
          <w:spacing w:val="4"/>
        </w:rPr>
        <w:t>)</w:t>
      </w:r>
      <w:r>
        <w:rPr>
          <w:rFonts w:ascii="ＭＳ 明朝" w:hint="eastAsia"/>
          <w:spacing w:val="2"/>
        </w:rPr>
        <w:t>インフルエンザ予防接種に係る費用の軽減</w:t>
      </w:r>
    </w:p>
    <w:p w14:paraId="12CBEC9F"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・中能登町、宝達志水町が無料、羽咋市、かほく市、内灘町、能美市、小松市、加賀市が今年は新型コロナ感染拡大防止との関係で</w:t>
      </w:r>
      <w:r>
        <w:rPr>
          <w:rFonts w:ascii="ＭＳ 明朝" w:hAnsi="ＭＳ 明朝"/>
          <w:spacing w:val="4"/>
        </w:rPr>
        <w:t>500</w:t>
      </w:r>
      <w:r>
        <w:rPr>
          <w:rFonts w:ascii="ＭＳ 明朝" w:hint="eastAsia"/>
          <w:spacing w:val="2"/>
        </w:rPr>
        <w:t>円の負担に軽減をしていた。</w:t>
      </w:r>
    </w:p>
    <w:p w14:paraId="34414171"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u w:val="thick" w:color="FF0000"/>
        </w:rPr>
        <w:t>Ⅱ．子育て支援について</w:t>
      </w:r>
    </w:p>
    <w:p w14:paraId="46784FF0" w14:textId="77777777" w:rsidR="00000000" w:rsidRDefault="00571D74">
      <w:pPr>
        <w:pStyle w:val="af9"/>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lastRenderedPageBreak/>
        <w:t>(1)</w:t>
      </w:r>
      <w:r>
        <w:rPr>
          <w:rFonts w:ascii="ＭＳ 明朝" w:eastAsia="ＭＳ 明朝" w:hAnsi="Times New Roman" w:cs="ＭＳ 明朝" w:hint="eastAsia"/>
          <w:color w:val="000000"/>
          <w:spacing w:val="2"/>
          <w:sz w:val="21"/>
          <w:szCs w:val="21"/>
        </w:rPr>
        <w:t>「子どもの生活実態を」について</w:t>
      </w:r>
    </w:p>
    <w:p w14:paraId="109F7365" w14:textId="77777777" w:rsidR="00000000" w:rsidRDefault="00571D74">
      <w:pPr>
        <w:pStyle w:val="af9"/>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・子どもの生活実態調査を実施したのは、加賀市、小松市、能美市、白山市、金沢市であったが新たに津幡町が実</w:t>
      </w:r>
      <w:r>
        <w:rPr>
          <w:rFonts w:ascii="ＭＳ 明朝" w:eastAsia="ＭＳ 明朝" w:hAnsi="Times New Roman" w:cs="ＭＳ 明朝" w:hint="eastAsia"/>
          <w:color w:val="000000"/>
          <w:spacing w:val="2"/>
          <w:sz w:val="21"/>
          <w:szCs w:val="21"/>
        </w:rPr>
        <w:t>施し、内灘町と宝達志水町が今後「子どもの生活実態調査実施します」と回答があった。</w:t>
      </w:r>
    </w:p>
    <w:p w14:paraId="501AAEED"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(2)</w:t>
      </w:r>
      <w:r>
        <w:rPr>
          <w:rFonts w:ascii="ＭＳ 明朝" w:hint="eastAsia"/>
          <w:spacing w:val="2"/>
        </w:rPr>
        <w:t>子どもの医療費助成制度の現物給付化については、志賀町・七尾市も</w:t>
      </w:r>
      <w:r>
        <w:rPr>
          <w:rFonts w:ascii="ＭＳ 明朝" w:hAnsi="ＭＳ 明朝"/>
          <w:spacing w:val="4"/>
        </w:rPr>
        <w:t>2021</w:t>
      </w:r>
      <w:r>
        <w:rPr>
          <w:rFonts w:ascii="ＭＳ 明朝" w:hint="eastAsia"/>
          <w:spacing w:val="2"/>
        </w:rPr>
        <w:t>年</w:t>
      </w:r>
      <w:r>
        <w:rPr>
          <w:rFonts w:ascii="ＭＳ 明朝" w:hAnsi="ＭＳ 明朝"/>
          <w:spacing w:val="4"/>
        </w:rPr>
        <w:t>4</w:t>
      </w:r>
      <w:r>
        <w:rPr>
          <w:rFonts w:ascii="ＭＳ 明朝" w:hint="eastAsia"/>
          <w:spacing w:val="2"/>
        </w:rPr>
        <w:t>月実施という表明があった。</w:t>
      </w:r>
    </w:p>
    <w:p w14:paraId="2AB58DA5" w14:textId="77777777" w:rsidR="00000000" w:rsidRDefault="00571D74">
      <w:pPr>
        <w:pStyle w:val="af9"/>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「小中学校の給食費を無料」については、津幡町と羽咋市が、「第三子から助成する」としていた。</w:t>
      </w:r>
    </w:p>
    <w:p w14:paraId="1207BABA"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(4)</w:t>
      </w:r>
      <w:r>
        <w:rPr>
          <w:rFonts w:ascii="ＭＳ 明朝" w:hint="eastAsia"/>
          <w:spacing w:val="2"/>
        </w:rPr>
        <w:t>就学援助制度の改善</w:t>
      </w:r>
    </w:p>
    <w:p w14:paraId="4D93257F"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・かほく市が就学援助の学校給食費の助成について一部助成から全額助成に改善した</w:t>
      </w:r>
    </w:p>
    <w:p w14:paraId="21124E42"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・能美市が、就学援助要判定基準を社保協の提案を受け入れて、基準改定を行った。</w:t>
      </w:r>
    </w:p>
    <w:p w14:paraId="5650FAA3"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u w:val="thick" w:color="FF0000"/>
        </w:rPr>
        <w:t>Ⅲ．介護保険事業・予防事業・総合事業につい</w:t>
      </w:r>
      <w:r>
        <w:rPr>
          <w:rFonts w:ascii="ＭＳ 明朝" w:eastAsia="HGP創英角ｺﾞｼｯｸUB" w:cs="HGP創英角ｺﾞｼｯｸUB" w:hint="eastAsia"/>
          <w:spacing w:val="2"/>
          <w:u w:val="thick" w:color="FF0000"/>
        </w:rPr>
        <w:t>て</w:t>
      </w:r>
    </w:p>
    <w:p w14:paraId="7BAC360C"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HGS創英角ｺﾞｼｯｸUB" w:hAnsi="HGS創英角ｺﾞｼｯｸUB" w:cs="HGS創英角ｺﾞｼｯｸUB"/>
          <w:spacing w:val="4"/>
        </w:rPr>
        <w:t>(1)</w:t>
      </w:r>
      <w:r>
        <w:rPr>
          <w:rFonts w:ascii="ＭＳ 明朝" w:eastAsia="HGS創英角ｺﾞｼｯｸUB" w:cs="HGS創英角ｺﾞｼｯｸUB" w:hint="eastAsia"/>
          <w:spacing w:val="2"/>
        </w:rPr>
        <w:t>介護職員確保について</w:t>
      </w:r>
    </w:p>
    <w:p w14:paraId="18A26DB6" w14:textId="77777777" w:rsidR="00000000" w:rsidRDefault="00571D74">
      <w:pPr>
        <w:suppressAutoHyphens w:val="0"/>
        <w:kinsoku/>
        <w:wordWrap/>
        <w:autoSpaceDE/>
        <w:autoSpaceDN/>
        <w:adjustRightInd/>
        <w:spacing w:line="360" w:lineRule="exact"/>
        <w:ind w:left="240" w:hanging="240"/>
        <w:jc w:val="both"/>
        <w:outlineLvl w:val="0"/>
        <w:rPr>
          <w:rFonts w:ascii="ＭＳ 明朝" w:cs="Times New Roman"/>
          <w:color w:val="000000"/>
          <w:spacing w:val="2"/>
        </w:rPr>
      </w:pPr>
      <w:r>
        <w:rPr>
          <w:rFonts w:ascii="ＭＳ 明朝" w:hint="eastAsia"/>
          <w:color w:val="000000"/>
          <w:spacing w:val="2"/>
        </w:rPr>
        <w:t>①「介護労働者</w:t>
      </w:r>
      <w:r>
        <w:rPr>
          <w:rFonts w:hint="eastAsia"/>
          <w:color w:val="000000"/>
          <w:spacing w:val="2"/>
        </w:rPr>
        <w:t>の</w:t>
      </w:r>
      <w:r>
        <w:rPr>
          <w:rFonts w:ascii="ＭＳ 明朝" w:hint="eastAsia"/>
          <w:color w:val="000000"/>
          <w:spacing w:val="2"/>
        </w:rPr>
        <w:t>実態調査」について</w:t>
      </w:r>
    </w:p>
    <w:p w14:paraId="2A57A2A1" w14:textId="77777777" w:rsidR="00000000" w:rsidRDefault="00571D74">
      <w:pPr>
        <w:suppressAutoHyphens w:val="0"/>
        <w:kinsoku/>
        <w:wordWrap/>
        <w:autoSpaceDE/>
        <w:autoSpaceDN/>
        <w:adjustRightInd/>
        <w:spacing w:line="360" w:lineRule="exact"/>
        <w:ind w:left="240" w:hanging="240"/>
        <w:jc w:val="both"/>
        <w:outlineLvl w:val="0"/>
        <w:rPr>
          <w:rFonts w:ascii="ＭＳ 明朝" w:cs="Times New Roman"/>
          <w:color w:val="000000"/>
          <w:spacing w:val="2"/>
        </w:rPr>
      </w:pPr>
      <w:r>
        <w:rPr>
          <w:rFonts w:ascii="ＭＳ 明朝" w:hint="eastAsia"/>
          <w:color w:val="000000"/>
          <w:spacing w:val="2"/>
        </w:rPr>
        <w:t>・七尾市が実施。</w:t>
      </w:r>
    </w:p>
    <w:p w14:paraId="7F06C736"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②</w:t>
      </w:r>
      <w:r>
        <w:rPr>
          <w:rFonts w:cs="Times New Roman"/>
          <w:spacing w:val="2"/>
        </w:rPr>
        <w:t xml:space="preserve"> </w:t>
      </w:r>
      <w:r>
        <w:rPr>
          <w:rFonts w:hint="eastAsia"/>
          <w:spacing w:val="2"/>
        </w:rPr>
        <w:t>「</w:t>
      </w:r>
      <w:r>
        <w:rPr>
          <w:rFonts w:ascii="ＭＳ 明朝" w:hint="eastAsia"/>
          <w:spacing w:val="2"/>
        </w:rPr>
        <w:t>介護人材</w:t>
      </w:r>
      <w:r>
        <w:rPr>
          <w:rFonts w:hint="eastAsia"/>
          <w:spacing w:val="2"/>
        </w:rPr>
        <w:t>の</w:t>
      </w:r>
      <w:r>
        <w:rPr>
          <w:rFonts w:ascii="ＭＳ 明朝" w:hint="eastAsia"/>
          <w:spacing w:val="2"/>
        </w:rPr>
        <w:t>不足</w:t>
      </w:r>
      <w:r>
        <w:rPr>
          <w:rFonts w:hint="eastAsia"/>
          <w:spacing w:val="2"/>
        </w:rPr>
        <w:t>を</w:t>
      </w:r>
      <w:r>
        <w:rPr>
          <w:rFonts w:ascii="ＭＳ 明朝" w:hint="eastAsia"/>
          <w:spacing w:val="2"/>
        </w:rPr>
        <w:t>解消</w:t>
      </w:r>
      <w:r>
        <w:rPr>
          <w:rFonts w:hint="eastAsia"/>
          <w:spacing w:val="2"/>
        </w:rPr>
        <w:t>するため</w:t>
      </w:r>
      <w:r>
        <w:rPr>
          <w:rFonts w:ascii="ＭＳ 明朝" w:hint="eastAsia"/>
          <w:spacing w:val="2"/>
        </w:rPr>
        <w:t>、自治体</w:t>
      </w:r>
      <w:r>
        <w:rPr>
          <w:rFonts w:hint="eastAsia"/>
          <w:spacing w:val="2"/>
        </w:rPr>
        <w:t>としての</w:t>
      </w:r>
      <w:r>
        <w:rPr>
          <w:rFonts w:ascii="ＭＳ 明朝" w:hint="eastAsia"/>
          <w:spacing w:val="2"/>
        </w:rPr>
        <w:t>補助を」について</w:t>
      </w:r>
    </w:p>
    <w:p w14:paraId="421562D2"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・穴水町：平成</w:t>
      </w:r>
      <w:r>
        <w:rPr>
          <w:rFonts w:ascii="ＭＳ 明朝" w:hAnsi="ＭＳ 明朝"/>
          <w:spacing w:val="4"/>
        </w:rPr>
        <w:t>30</w:t>
      </w:r>
      <w:r>
        <w:rPr>
          <w:rFonts w:ascii="ＭＳ 明朝" w:hint="eastAsia"/>
          <w:spacing w:val="2"/>
        </w:rPr>
        <w:t>年度から介護職員就職奨励金制度を実施。</w:t>
      </w:r>
    </w:p>
    <w:p w14:paraId="497CE409"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・能登町：新規就職または復職した方に対し、</w:t>
      </w:r>
      <w:r>
        <w:rPr>
          <w:rFonts w:ascii="ＭＳ 明朝" w:hAnsi="ＭＳ 明朝"/>
          <w:spacing w:val="4"/>
        </w:rPr>
        <w:t>20</w:t>
      </w:r>
      <w:r>
        <w:rPr>
          <w:rFonts w:ascii="ＭＳ 明朝" w:hint="eastAsia"/>
          <w:spacing w:val="2"/>
        </w:rPr>
        <w:t>万円、もしくは</w:t>
      </w:r>
      <w:r>
        <w:rPr>
          <w:rFonts w:ascii="ＭＳ 明朝" w:hAnsi="ＭＳ 明朝"/>
          <w:spacing w:val="4"/>
        </w:rPr>
        <w:t>10</w:t>
      </w:r>
      <w:r>
        <w:rPr>
          <w:rFonts w:ascii="ＭＳ 明朝" w:hint="eastAsia"/>
          <w:spacing w:val="2"/>
        </w:rPr>
        <w:t>万円を</w:t>
      </w:r>
      <w:r>
        <w:rPr>
          <w:rFonts w:ascii="ＭＳ 明朝" w:hAnsi="ＭＳ 明朝"/>
          <w:spacing w:val="4"/>
        </w:rPr>
        <w:t>3</w:t>
      </w:r>
      <w:r>
        <w:rPr>
          <w:rFonts w:ascii="ＭＳ 明朝" w:hint="eastAsia"/>
          <w:spacing w:val="2"/>
        </w:rPr>
        <w:t>年間給付している。</w:t>
      </w:r>
    </w:p>
    <w:p w14:paraId="57450DA0"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・白山市：『新婚夫婦賃貸住宅家賃助成制度』として保育土に限らず、婚姻提出後</w:t>
      </w:r>
      <w:r>
        <w:rPr>
          <w:rFonts w:ascii="ＭＳ 明朝" w:hAnsi="ＭＳ 明朝"/>
          <w:spacing w:val="4"/>
        </w:rPr>
        <w:t>1</w:t>
      </w:r>
      <w:r>
        <w:rPr>
          <w:rFonts w:ascii="ＭＳ 明朝" w:hint="eastAsia"/>
          <w:spacing w:val="2"/>
        </w:rPr>
        <w:t>年未満で</w:t>
      </w:r>
      <w:r>
        <w:rPr>
          <w:rFonts w:ascii="ＭＳ 明朝" w:hAnsi="ＭＳ 明朝"/>
          <w:spacing w:val="4"/>
        </w:rPr>
        <w:t>2</w:t>
      </w:r>
      <w:r>
        <w:rPr>
          <w:rFonts w:ascii="ＭＳ 明朝" w:hint="eastAsia"/>
          <w:spacing w:val="2"/>
        </w:rPr>
        <w:t>人とも</w:t>
      </w:r>
      <w:r>
        <w:rPr>
          <w:rFonts w:ascii="ＭＳ 明朝" w:hAnsi="ＭＳ 明朝"/>
          <w:spacing w:val="4"/>
        </w:rPr>
        <w:t>45</w:t>
      </w:r>
      <w:r>
        <w:rPr>
          <w:rFonts w:ascii="ＭＳ 明朝" w:hint="eastAsia"/>
          <w:spacing w:val="2"/>
        </w:rPr>
        <w:t>歳未満のご夫婦に対して、月額</w:t>
      </w:r>
      <w:r>
        <w:rPr>
          <w:rFonts w:ascii="ＭＳ 明朝" w:hAnsi="ＭＳ 明朝"/>
          <w:spacing w:val="4"/>
        </w:rPr>
        <w:t>5</w:t>
      </w:r>
      <w:r>
        <w:rPr>
          <w:rFonts w:ascii="ＭＳ 明朝" w:hint="eastAsia"/>
          <w:spacing w:val="2"/>
        </w:rPr>
        <w:t>千円（月額家賃の</w:t>
      </w:r>
      <w:r>
        <w:rPr>
          <w:rFonts w:ascii="ＭＳ 明朝" w:hAnsi="ＭＳ 明朝"/>
          <w:spacing w:val="4"/>
        </w:rPr>
        <w:t>10%</w:t>
      </w:r>
      <w:r>
        <w:rPr>
          <w:rFonts w:ascii="ＭＳ 明朝" w:hint="eastAsia"/>
          <w:spacing w:val="2"/>
        </w:rPr>
        <w:t>以内）を上限に最大</w:t>
      </w:r>
      <w:r>
        <w:rPr>
          <w:rFonts w:ascii="ＭＳ 明朝" w:hAnsi="ＭＳ 明朝"/>
          <w:spacing w:val="4"/>
        </w:rPr>
        <w:t>12</w:t>
      </w:r>
      <w:r>
        <w:rPr>
          <w:rFonts w:ascii="ＭＳ 明朝" w:hint="eastAsia"/>
          <w:spacing w:val="2"/>
        </w:rPr>
        <w:t>か月間補助事業を実施。</w:t>
      </w:r>
    </w:p>
    <w:p w14:paraId="0F28A398"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(2)</w:t>
      </w:r>
      <w:r>
        <w:rPr>
          <w:rFonts w:ascii="ＭＳ 明朝" w:eastAsia="HGP創英角ｺﾞｼｯｸUB" w:cs="HGP創英角ｺﾞｼｯｸUB" w:hint="eastAsia"/>
          <w:spacing w:val="2"/>
        </w:rPr>
        <w:t>国に対</w:t>
      </w:r>
      <w:r>
        <w:rPr>
          <w:rFonts w:ascii="ＭＳ 明朝" w:eastAsia="HGP創英角ｺﾞｼｯｸUB" w:cs="HGP創英角ｺﾞｼｯｸUB" w:hint="eastAsia"/>
          <w:spacing w:val="2"/>
        </w:rPr>
        <w:t>して、介護保険制度への下記の意見をあげてください。</w:t>
      </w:r>
    </w:p>
    <w:p w14:paraId="2518CA59"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Ｐゴシック" w:hAnsi="ＭＳ Ｐゴシック" w:cs="ＭＳ Ｐゴシック"/>
          <w:spacing w:val="2"/>
        </w:rPr>
        <w:t xml:space="preserve"> </w:t>
      </w:r>
      <w:r>
        <w:rPr>
          <w:rFonts w:hint="eastAsia"/>
          <w:spacing w:val="2"/>
        </w:rPr>
        <w:t>①要介護</w:t>
      </w:r>
      <w:r>
        <w:rPr>
          <w:rFonts w:cs="Times New Roman"/>
          <w:spacing w:val="4"/>
        </w:rPr>
        <w:t>1</w:t>
      </w:r>
      <w:r>
        <w:rPr>
          <w:rFonts w:hint="eastAsia"/>
          <w:spacing w:val="2"/>
        </w:rPr>
        <w:t>・</w:t>
      </w:r>
      <w:r>
        <w:rPr>
          <w:rFonts w:cs="Times New Roman"/>
          <w:spacing w:val="4"/>
        </w:rPr>
        <w:t>2</w:t>
      </w:r>
      <w:r>
        <w:rPr>
          <w:rFonts w:hint="eastAsia"/>
          <w:spacing w:val="2"/>
        </w:rPr>
        <w:t>の保険はずし（総合事業化）を行わないこと、②補足給付（非課税世帯の人の食事・部屋代軽減）の後退を実施しないことを国に意見をあげてほしいということに対して。穴水・川北町とその他の回答がわかれていた。</w:t>
      </w:r>
    </w:p>
    <w:p w14:paraId="431780CA"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・穴水</w:t>
      </w:r>
      <w:r>
        <w:rPr>
          <w:rFonts w:ascii="ＭＳ 明朝" w:hint="eastAsia"/>
          <w:spacing w:val="2"/>
        </w:rPr>
        <w:t>・「国の要介護</w:t>
      </w:r>
      <w:r>
        <w:rPr>
          <w:rFonts w:ascii="ＭＳ 明朝" w:hAnsi="ＭＳ 明朝"/>
          <w:spacing w:val="4"/>
        </w:rPr>
        <w:t>1</w:t>
      </w:r>
      <w:r>
        <w:rPr>
          <w:rFonts w:ascii="ＭＳ 明朝" w:hint="eastAsia"/>
          <w:spacing w:val="2"/>
        </w:rPr>
        <w:t>・</w:t>
      </w:r>
      <w:r>
        <w:rPr>
          <w:rFonts w:ascii="ＭＳ 明朝" w:hAnsi="ＭＳ 明朝"/>
          <w:spacing w:val="4"/>
        </w:rPr>
        <w:t>2</w:t>
      </w:r>
      <w:r>
        <w:rPr>
          <w:rFonts w:ascii="ＭＳ 明朝" w:hint="eastAsia"/>
          <w:spacing w:val="2"/>
        </w:rPr>
        <w:t>の介護保険外し」については、「現在要支援要介護状態区分別人数によると、</w:t>
      </w:r>
      <w:r>
        <w:rPr>
          <w:rFonts w:ascii="ＭＳ 明朝" w:hint="eastAsia"/>
          <w:spacing w:val="2"/>
          <w:u w:val="thick" w:color="FF0000"/>
        </w:rPr>
        <w:t>本町においては、要介護</w:t>
      </w:r>
      <w:r>
        <w:rPr>
          <w:rFonts w:ascii="ＭＳ 明朝" w:hAnsi="ＭＳ 明朝"/>
          <w:spacing w:val="4"/>
          <w:u w:val="thick" w:color="FF0000"/>
        </w:rPr>
        <w:t>1</w:t>
      </w:r>
      <w:r>
        <w:rPr>
          <w:rFonts w:ascii="ＭＳ 明朝" w:hint="eastAsia"/>
          <w:spacing w:val="2"/>
          <w:u w:val="thick" w:color="FF0000"/>
        </w:rPr>
        <w:t>の認定を受けている人が最も多数です。左記</w:t>
      </w:r>
      <w:r>
        <w:rPr>
          <w:rFonts w:ascii="ＭＳ 明朝" w:hint="eastAsia"/>
          <w:spacing w:val="2"/>
        </w:rPr>
        <w:t>のような改正が現実的なものといえるかは、現時点では分かりかねます。」との回答。軽度でな</w:t>
      </w:r>
      <w:r>
        <w:rPr>
          <w:rFonts w:ascii="ＭＳ 明朝" w:hint="eastAsia"/>
          <w:spacing w:val="2"/>
        </w:rPr>
        <w:t>いと住み続けられない町の現実があるよう。</w:t>
      </w:r>
    </w:p>
    <w:p w14:paraId="77B491A8"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・穴水「</w:t>
      </w:r>
      <w:r>
        <w:rPr>
          <w:rFonts w:ascii="ＭＳ 明朝" w:hint="eastAsia"/>
          <w:spacing w:val="2"/>
        </w:rPr>
        <w:t>国の補足給付改定に意見を」については、現行の制度においても、その申請受付事務はかなり煩雑になっている」との回答。これ以上の「煩雑な仕組みはごめん」との回答。</w:t>
      </w:r>
    </w:p>
    <w:p w14:paraId="6544D6C9"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川北町：補足制度の見直しにおいて預貯金調査が必要となった。預貯金はそれぞれの人生の重みを反映したものであり、その通帳を見せてと言うのは大変無理がある。資産の有無で負担が違ってくる制度はおかしいと思う。そしてその業務は非常に煩雑である。</w:t>
      </w:r>
    </w:p>
    <w:p w14:paraId="1CF0C77F"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・他は「国に意見を申し上げることはできません」「国の動向を注視しま</w:t>
      </w:r>
      <w:r>
        <w:rPr>
          <w:rFonts w:hint="eastAsia"/>
          <w:spacing w:val="2"/>
        </w:rPr>
        <w:t>す」「という回答であった。</w:t>
      </w:r>
    </w:p>
    <w:p w14:paraId="5C220AE2"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u w:val="thick" w:color="FF0000"/>
        </w:rPr>
        <w:t>Ⅳ．高齢者医療・福祉の充実について</w:t>
      </w:r>
    </w:p>
    <w:p w14:paraId="21085F56"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補聴器購入費助成制度</w:t>
      </w:r>
      <w:r>
        <w:rPr>
          <w:rFonts w:hint="eastAsia"/>
          <w:spacing w:val="2"/>
        </w:rPr>
        <w:t>を</w:t>
      </w:r>
      <w:r>
        <w:rPr>
          <w:rFonts w:ascii="ＭＳ 明朝" w:hint="eastAsia"/>
          <w:spacing w:val="2"/>
        </w:rPr>
        <w:t>創設</w:t>
      </w:r>
      <w:r>
        <w:rPr>
          <w:rFonts w:hint="eastAsia"/>
          <w:spacing w:val="2"/>
        </w:rPr>
        <w:t>してください</w:t>
      </w:r>
      <w:r>
        <w:rPr>
          <w:rFonts w:ascii="ＭＳ 明朝" w:hint="eastAsia"/>
          <w:spacing w:val="2"/>
        </w:rPr>
        <w:t>。</w:t>
      </w:r>
    </w:p>
    <w:p w14:paraId="593E3AE9"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全ての市・町が、障害者総合支援法の補装具給付での対応を」の回答であった。難聴問題と補聴器問題を自治体は真っ正面にうけとめていないようであった。</w:t>
      </w:r>
    </w:p>
    <w:p w14:paraId="4366E039"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lastRenderedPageBreak/>
        <w:t>(2)</w:t>
      </w:r>
      <w:r>
        <w:rPr>
          <w:rFonts w:ascii="ＭＳ 明朝" w:hint="eastAsia"/>
          <w:spacing w:val="2"/>
        </w:rPr>
        <w:t>「後期高齢者</w:t>
      </w:r>
      <w:r>
        <w:rPr>
          <w:rFonts w:hint="eastAsia"/>
          <w:spacing w:val="2"/>
        </w:rPr>
        <w:t>の</w:t>
      </w:r>
      <w:r>
        <w:rPr>
          <w:rFonts w:ascii="ＭＳ 明朝" w:hint="eastAsia"/>
          <w:spacing w:val="2"/>
        </w:rPr>
        <w:t>医療費</w:t>
      </w:r>
      <w:r>
        <w:rPr>
          <w:rFonts w:cs="Times New Roman"/>
          <w:spacing w:val="4"/>
        </w:rPr>
        <w:t>2</w:t>
      </w:r>
      <w:r>
        <w:rPr>
          <w:rFonts w:ascii="ＭＳ 明朝" w:hint="eastAsia"/>
          <w:spacing w:val="2"/>
        </w:rPr>
        <w:t>割負担反対</w:t>
      </w:r>
      <w:r>
        <w:rPr>
          <w:rFonts w:hint="eastAsia"/>
          <w:spacing w:val="2"/>
        </w:rPr>
        <w:t>の</w:t>
      </w:r>
      <w:r>
        <w:rPr>
          <w:rFonts w:ascii="ＭＳ 明朝" w:hint="eastAsia"/>
          <w:spacing w:val="2"/>
        </w:rPr>
        <w:t>意見</w:t>
      </w:r>
      <w:r>
        <w:rPr>
          <w:rFonts w:hint="eastAsia"/>
          <w:spacing w:val="2"/>
        </w:rPr>
        <w:t>を</w:t>
      </w:r>
      <w:r>
        <w:rPr>
          <w:rFonts w:ascii="ＭＳ 明朝" w:hint="eastAsia"/>
          <w:spacing w:val="2"/>
        </w:rPr>
        <w:t>国</w:t>
      </w:r>
      <w:r>
        <w:rPr>
          <w:rFonts w:hint="eastAsia"/>
          <w:spacing w:val="2"/>
        </w:rPr>
        <w:t>に」について、全ての自治体が、「国に意見をあげることはできない」との回答。高齢者のいのちを削る施策なのだが・・・・</w:t>
      </w:r>
    </w:p>
    <w:p w14:paraId="5CB4D3E8"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u w:val="thick" w:color="FF0000"/>
        </w:rPr>
        <w:t>Ⅴ．国民健康保険制度の改善について</w:t>
      </w:r>
    </w:p>
    <w:p w14:paraId="20324606"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(1)18</w:t>
      </w:r>
      <w:r>
        <w:rPr>
          <w:rFonts w:ascii="ＭＳ 明朝" w:hint="eastAsia"/>
          <w:spacing w:val="2"/>
        </w:rPr>
        <w:t>歳未満の子どもの均等割の減免制度」を重点と</w:t>
      </w:r>
      <w:r>
        <w:rPr>
          <w:rFonts w:ascii="ＭＳ 明朝" w:hint="eastAsia"/>
          <w:spacing w:val="2"/>
        </w:rPr>
        <w:t>して、求めたが、すでに減免を実施している加賀市以外は同じ対応。あれこれと理由をつけているが、少子化が音を立てて進んでいるのに、従来型の発想から抜けきれないようである。</w:t>
      </w:r>
    </w:p>
    <w:p w14:paraId="43B50662" w14:textId="77777777" w:rsidR="00000000" w:rsidRDefault="00571D74">
      <w:pPr>
        <w:pStyle w:val="af8"/>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(2)</w:t>
      </w:r>
      <w:r>
        <w:rPr>
          <w:rFonts w:ascii="ＭＳ 明朝" w:eastAsia="ＭＳ 明朝" w:hAnsi="Times New Roman" w:cs="ＭＳ 明朝" w:hint="eastAsia"/>
          <w:color w:val="000000"/>
          <w:spacing w:val="2"/>
          <w:sz w:val="21"/>
          <w:szCs w:val="21"/>
        </w:rPr>
        <w:t>「滞納者でも限度額認定証の交付」については、県内</w:t>
      </w:r>
      <w:r>
        <w:rPr>
          <w:rFonts w:ascii="ＭＳ 明朝" w:eastAsia="ＭＳ 明朝" w:hAnsi="ＭＳ 明朝" w:cs="ＭＳ 明朝"/>
          <w:color w:val="000000"/>
          <w:spacing w:val="4"/>
          <w:sz w:val="21"/>
          <w:szCs w:val="21"/>
        </w:rPr>
        <w:t>19</w:t>
      </w:r>
      <w:r>
        <w:rPr>
          <w:rFonts w:ascii="ＭＳ 明朝" w:eastAsia="ＭＳ 明朝" w:hAnsi="Times New Roman" w:cs="ＭＳ 明朝" w:hint="eastAsia"/>
          <w:color w:val="000000"/>
          <w:spacing w:val="2"/>
          <w:sz w:val="21"/>
          <w:szCs w:val="21"/>
        </w:rPr>
        <w:t>市・町で</w:t>
      </w:r>
      <w:r>
        <w:rPr>
          <w:rFonts w:ascii="ＭＳ 明朝" w:eastAsia="ＭＳ 明朝" w:hAnsi="ＭＳ 明朝" w:cs="ＭＳ 明朝"/>
          <w:color w:val="000000"/>
          <w:spacing w:val="4"/>
          <w:sz w:val="21"/>
          <w:szCs w:val="21"/>
        </w:rPr>
        <w:t>15</w:t>
      </w:r>
      <w:r>
        <w:rPr>
          <w:rFonts w:ascii="ＭＳ 明朝" w:eastAsia="ＭＳ 明朝" w:hAnsi="Times New Roman" w:cs="ＭＳ 明朝" w:hint="eastAsia"/>
          <w:color w:val="000000"/>
          <w:spacing w:val="2"/>
          <w:sz w:val="21"/>
          <w:szCs w:val="21"/>
        </w:rPr>
        <w:t>市・町で滞納があっても限度額認定書を交付するということになった。貴重な成果。</w:t>
      </w:r>
    </w:p>
    <w:p w14:paraId="12C2ABE8"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(3)</w:t>
      </w:r>
      <w:r>
        <w:rPr>
          <w:rFonts w:ascii="ＭＳ 明朝" w:hint="eastAsia"/>
          <w:spacing w:val="2"/>
        </w:rPr>
        <w:t>「低所得</w:t>
      </w:r>
      <w:r>
        <w:rPr>
          <w:rFonts w:hint="eastAsia"/>
          <w:spacing w:val="2"/>
        </w:rPr>
        <w:t>のみを</w:t>
      </w:r>
      <w:r>
        <w:rPr>
          <w:rFonts w:ascii="ＭＳ 明朝" w:hint="eastAsia"/>
          <w:spacing w:val="2"/>
        </w:rPr>
        <w:t>理由</w:t>
      </w:r>
      <w:r>
        <w:rPr>
          <w:rFonts w:hint="eastAsia"/>
          <w:spacing w:val="2"/>
        </w:rPr>
        <w:t>にした</w:t>
      </w:r>
      <w:r>
        <w:rPr>
          <w:rFonts w:ascii="ＭＳ 明朝" w:hint="eastAsia"/>
          <w:spacing w:val="2"/>
        </w:rPr>
        <w:t>一部負担減免制度</w:t>
      </w:r>
      <w:r>
        <w:rPr>
          <w:rFonts w:hint="eastAsia"/>
          <w:spacing w:val="2"/>
        </w:rPr>
        <w:t>を</w:t>
      </w:r>
      <w:r>
        <w:rPr>
          <w:rFonts w:ascii="ＭＳ 明朝" w:hint="eastAsia"/>
          <w:spacing w:val="2"/>
        </w:rPr>
        <w:t>創設を」について</w:t>
      </w:r>
    </w:p>
    <w:p w14:paraId="51498FA3"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全ての市・町が、新型コロナ感染拡大で深刻な受診抑制が進んでいるのに、住民のいのちと健康を守る自治体として、住民のいのちと健康の</w:t>
      </w:r>
      <w:r>
        <w:rPr>
          <w:rFonts w:ascii="ＭＳ 明朝" w:hint="eastAsia"/>
          <w:spacing w:val="2"/>
        </w:rPr>
        <w:t>重大事態の進行に心を配らないのはいかがなものか。</w:t>
      </w:r>
    </w:p>
    <w:p w14:paraId="0E184E70"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(4)</w:t>
      </w:r>
      <w:r>
        <w:rPr>
          <w:rFonts w:ascii="ＭＳ 明朝" w:hint="eastAsia"/>
          <w:spacing w:val="2"/>
        </w:rPr>
        <w:t>「無料低額診療制度利用者の院外処方自己負担の助成を」について</w:t>
      </w:r>
    </w:p>
    <w:p w14:paraId="5585D995"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今回、</w:t>
      </w:r>
      <w:r>
        <w:rPr>
          <w:rFonts w:ascii="ＭＳ 明朝" w:hint="eastAsia"/>
          <w:spacing w:val="2"/>
          <w:u w:val="single" w:color="FF0000"/>
        </w:rPr>
        <w:t>輪島市・羽咋市・能美市・小松市のみにこの要望を伝えた。</w:t>
      </w:r>
      <w:r>
        <w:rPr>
          <w:rFonts w:ascii="ＭＳ 明朝" w:hAnsi="ＭＳ 明朝"/>
          <w:spacing w:val="4"/>
          <w:u w:val="single" w:color="FF0000"/>
        </w:rPr>
        <w:t>NHK</w:t>
      </w:r>
      <w:r>
        <w:rPr>
          <w:rFonts w:ascii="ＭＳ 明朝" w:hint="eastAsia"/>
          <w:spacing w:val="2"/>
          <w:u w:val="single" w:color="FF0000"/>
        </w:rPr>
        <w:t>の「無料低額診療についての番組報道」があったせいか、反響があった。</w:t>
      </w:r>
    </w:p>
    <w:p w14:paraId="0AF8FA21"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u w:val="single" w:color="FF0000"/>
        </w:rPr>
        <w:t>・羽咋市：</w:t>
      </w:r>
      <w:r>
        <w:rPr>
          <w:rFonts w:ascii="ＭＳ 明朝" w:hint="eastAsia"/>
          <w:spacing w:val="2"/>
        </w:rPr>
        <w:t>健康福祉部次長「</w:t>
      </w:r>
      <w:r>
        <w:rPr>
          <w:rFonts w:ascii="ＭＳ 明朝" w:hAnsi="ＭＳ 明朝"/>
          <w:spacing w:val="4"/>
        </w:rPr>
        <w:t>10</w:t>
      </w:r>
      <w:r>
        <w:rPr>
          <w:rFonts w:ascii="ＭＳ 明朝" w:hint="eastAsia"/>
          <w:spacing w:val="2"/>
        </w:rPr>
        <w:t>月</w:t>
      </w:r>
      <w:r>
        <w:rPr>
          <w:rFonts w:ascii="ＭＳ 明朝" w:hAnsi="ＭＳ 明朝"/>
          <w:spacing w:val="4"/>
        </w:rPr>
        <w:t>21</w:t>
      </w:r>
      <w:r>
        <w:rPr>
          <w:rFonts w:ascii="ＭＳ 明朝" w:hint="eastAsia"/>
          <w:spacing w:val="2"/>
        </w:rPr>
        <w:t>日の</w:t>
      </w:r>
      <w:r>
        <w:rPr>
          <w:rFonts w:ascii="ＭＳ 明朝" w:hAnsi="ＭＳ 明朝"/>
          <w:spacing w:val="4"/>
        </w:rPr>
        <w:t>NHK</w:t>
      </w:r>
      <w:r>
        <w:rPr>
          <w:rFonts w:ascii="ＭＳ 明朝" w:hint="eastAsia"/>
          <w:spacing w:val="2"/>
        </w:rPr>
        <w:t>の無料低額診療の番組を見ました。羽咋診療所が行っている事業の大切さを知りました。」と述べた。</w:t>
      </w:r>
    </w:p>
    <w:p w14:paraId="0CA08508"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・小松市：「無料低額診療事業は、社会福祉法に基づく国の制度であり，院外処方の自己負担の助成についても，国においてまず</w:t>
      </w:r>
      <w:r>
        <w:rPr>
          <w:rFonts w:ascii="ＭＳ 明朝" w:hint="eastAsia"/>
          <w:spacing w:val="2"/>
        </w:rPr>
        <w:t>は対処すべき課題であると考えていますが、他自治体の状況等も踏まえつつ、今後の対応を検討してまいります。」</w:t>
      </w:r>
    </w:p>
    <w:p w14:paraId="051C2A80"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u w:val="thick" w:color="FF0000"/>
        </w:rPr>
        <w:t>Ⅵ．障害がある人の施策の充実について</w:t>
      </w:r>
    </w:p>
    <w:p w14:paraId="24971285"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精神保健手帳</w:t>
      </w:r>
      <w:r>
        <w:rPr>
          <w:rFonts w:cs="Times New Roman"/>
          <w:spacing w:val="4"/>
        </w:rPr>
        <w:t>1</w:t>
      </w:r>
      <w:r>
        <w:rPr>
          <w:rFonts w:ascii="ＭＳ 明朝" w:hint="eastAsia"/>
          <w:spacing w:val="2"/>
        </w:rPr>
        <w:t>級</w:t>
      </w:r>
      <w:r>
        <w:rPr>
          <w:rFonts w:hint="eastAsia"/>
          <w:spacing w:val="2"/>
        </w:rPr>
        <w:t>・</w:t>
      </w:r>
      <w:r>
        <w:rPr>
          <w:rFonts w:cs="Times New Roman"/>
          <w:spacing w:val="4"/>
        </w:rPr>
        <w:t>2</w:t>
      </w:r>
      <w:r>
        <w:rPr>
          <w:rFonts w:ascii="ＭＳ 明朝" w:hint="eastAsia"/>
          <w:spacing w:val="2"/>
        </w:rPr>
        <w:t>級者</w:t>
      </w:r>
      <w:r>
        <w:rPr>
          <w:rFonts w:hint="eastAsia"/>
          <w:spacing w:val="2"/>
        </w:rPr>
        <w:t>を</w:t>
      </w:r>
      <w:r>
        <w:rPr>
          <w:rFonts w:ascii="ＭＳ 明朝" w:hint="eastAsia"/>
          <w:spacing w:val="2"/>
        </w:rPr>
        <w:t>心身障害者医療費助成制度</w:t>
      </w:r>
      <w:r>
        <w:rPr>
          <w:rFonts w:hint="eastAsia"/>
          <w:spacing w:val="2"/>
        </w:rPr>
        <w:t>の</w:t>
      </w:r>
      <w:r>
        <w:rPr>
          <w:rFonts w:ascii="ＭＳ 明朝" w:hint="eastAsia"/>
          <w:spacing w:val="2"/>
        </w:rPr>
        <w:t>対象</w:t>
      </w:r>
      <w:r>
        <w:rPr>
          <w:rFonts w:hint="eastAsia"/>
          <w:spacing w:val="2"/>
        </w:rPr>
        <w:t>に」について</w:t>
      </w:r>
    </w:p>
    <w:p w14:paraId="52AE3DA0"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 xml:space="preserve">　全ての自治体が、</w:t>
      </w:r>
      <w:r>
        <w:rPr>
          <w:rFonts w:ascii="ＭＳ 明朝" w:hint="eastAsia"/>
          <w:spacing w:val="2"/>
        </w:rPr>
        <w:t>精神保健手帳</w:t>
      </w:r>
      <w:r>
        <w:rPr>
          <w:rFonts w:cs="Times New Roman"/>
          <w:spacing w:val="4"/>
        </w:rPr>
        <w:t>1</w:t>
      </w:r>
      <w:r>
        <w:rPr>
          <w:rFonts w:ascii="ＭＳ 明朝" w:hint="eastAsia"/>
          <w:spacing w:val="2"/>
        </w:rPr>
        <w:t>級</w:t>
      </w:r>
      <w:r>
        <w:rPr>
          <w:rFonts w:hint="eastAsia"/>
          <w:spacing w:val="2"/>
        </w:rPr>
        <w:t>を</w:t>
      </w:r>
      <w:r>
        <w:rPr>
          <w:rFonts w:ascii="ＭＳ 明朝" w:hint="eastAsia"/>
          <w:spacing w:val="2"/>
        </w:rPr>
        <w:t>心身障害者医療費助成制度</w:t>
      </w:r>
      <w:r>
        <w:rPr>
          <w:rFonts w:hint="eastAsia"/>
          <w:spacing w:val="2"/>
        </w:rPr>
        <w:t>の</w:t>
      </w:r>
      <w:r>
        <w:rPr>
          <w:rFonts w:ascii="ＭＳ 明朝" w:hint="eastAsia"/>
          <w:spacing w:val="2"/>
        </w:rPr>
        <w:t>対象に</w:t>
      </w:r>
      <w:r>
        <w:rPr>
          <w:rFonts w:hint="eastAsia"/>
          <w:spacing w:val="2"/>
        </w:rPr>
        <w:t>していた。（</w:t>
      </w:r>
      <w:r>
        <w:rPr>
          <w:rFonts w:cs="Times New Roman"/>
          <w:spacing w:val="4"/>
        </w:rPr>
        <w:t>2020</w:t>
      </w:r>
      <w:r>
        <w:rPr>
          <w:rFonts w:hint="eastAsia"/>
          <w:spacing w:val="2"/>
        </w:rPr>
        <w:t>年</w:t>
      </w:r>
      <w:r>
        <w:rPr>
          <w:rFonts w:cs="Times New Roman"/>
          <w:spacing w:val="4"/>
        </w:rPr>
        <w:t>10</w:t>
      </w:r>
      <w:r>
        <w:rPr>
          <w:rFonts w:hint="eastAsia"/>
          <w:spacing w:val="2"/>
        </w:rPr>
        <w:t>月より）</w:t>
      </w:r>
    </w:p>
    <w:p w14:paraId="017EFDA4"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hint="eastAsia"/>
          <w:spacing w:val="2"/>
        </w:rPr>
        <w:t xml:space="preserve">　「</w:t>
      </w:r>
      <w:r>
        <w:rPr>
          <w:rFonts w:ascii="ＭＳ 明朝" w:hint="eastAsia"/>
          <w:spacing w:val="2"/>
        </w:rPr>
        <w:t>精神保健手帳</w:t>
      </w:r>
      <w:r>
        <w:rPr>
          <w:rFonts w:ascii="ＭＳ 明朝" w:hAnsi="ＭＳ 明朝"/>
          <w:spacing w:val="4"/>
        </w:rPr>
        <w:t>2</w:t>
      </w:r>
      <w:r>
        <w:rPr>
          <w:rFonts w:ascii="ＭＳ 明朝" w:hint="eastAsia"/>
          <w:spacing w:val="2"/>
        </w:rPr>
        <w:t>級</w:t>
      </w:r>
      <w:r>
        <w:rPr>
          <w:rFonts w:hint="eastAsia"/>
          <w:spacing w:val="2"/>
        </w:rPr>
        <w:t>を</w:t>
      </w:r>
      <w:r>
        <w:rPr>
          <w:rFonts w:ascii="ＭＳ 明朝" w:hint="eastAsia"/>
          <w:spacing w:val="2"/>
        </w:rPr>
        <w:t>心身障害者医療費助成制度</w:t>
      </w:r>
      <w:r>
        <w:rPr>
          <w:rFonts w:hint="eastAsia"/>
          <w:spacing w:val="2"/>
        </w:rPr>
        <w:t>の</w:t>
      </w:r>
      <w:r>
        <w:rPr>
          <w:rFonts w:ascii="ＭＳ 明朝" w:hint="eastAsia"/>
          <w:spacing w:val="2"/>
        </w:rPr>
        <w:t>対象に」については、能美市健康福祉部長が「これまでも力を入れてきた分野。２級の方への支援拡充も率先して取り組みを検討したい」との回答、野々市</w:t>
      </w:r>
      <w:r>
        <w:rPr>
          <w:rFonts w:ascii="ＭＳ 明朝" w:hint="eastAsia"/>
          <w:spacing w:val="2"/>
        </w:rPr>
        <w:t>市、川北町にも率先して「</w:t>
      </w:r>
      <w:r>
        <w:rPr>
          <w:rFonts w:ascii="ＭＳ 明朝" w:hAnsi="ＭＳ 明朝"/>
          <w:spacing w:val="4"/>
        </w:rPr>
        <w:t>2</w:t>
      </w:r>
      <w:r>
        <w:rPr>
          <w:rFonts w:ascii="ＭＳ 明朝" w:hint="eastAsia"/>
          <w:spacing w:val="2"/>
        </w:rPr>
        <w:t>級への助成を」と訴えた。</w:t>
      </w:r>
    </w:p>
    <w:p w14:paraId="7FD5403C"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w:t>
      </w:r>
      <w:r>
        <w:rPr>
          <w:rFonts w:cs="Times New Roman"/>
          <w:spacing w:val="4"/>
        </w:rPr>
        <w:t>65</w:t>
      </w:r>
      <w:r>
        <w:rPr>
          <w:rFonts w:ascii="ＭＳ 明朝" w:hint="eastAsia"/>
          <w:spacing w:val="2"/>
        </w:rPr>
        <w:t>歳以上</w:t>
      </w:r>
      <w:r>
        <w:rPr>
          <w:rFonts w:hint="eastAsia"/>
          <w:spacing w:val="2"/>
        </w:rPr>
        <w:t>の</w:t>
      </w:r>
      <w:r>
        <w:rPr>
          <w:rFonts w:ascii="ＭＳ 明朝" w:hint="eastAsia"/>
          <w:spacing w:val="2"/>
        </w:rPr>
        <w:t>障害</w:t>
      </w:r>
      <w:r>
        <w:rPr>
          <w:rFonts w:hint="eastAsia"/>
          <w:spacing w:val="2"/>
        </w:rPr>
        <w:t>がある</w:t>
      </w:r>
      <w:r>
        <w:rPr>
          <w:rFonts w:ascii="ＭＳ 明朝" w:hint="eastAsia"/>
          <w:spacing w:val="2"/>
        </w:rPr>
        <w:t>人</w:t>
      </w:r>
      <w:r>
        <w:rPr>
          <w:rFonts w:hint="eastAsia"/>
          <w:spacing w:val="2"/>
        </w:rPr>
        <w:t>への</w:t>
      </w:r>
      <w:r>
        <w:rPr>
          <w:rFonts w:ascii="ＭＳ 明朝" w:hint="eastAsia"/>
          <w:spacing w:val="2"/>
        </w:rPr>
        <w:t>心身障害者医療費助成制度</w:t>
      </w:r>
      <w:r>
        <w:rPr>
          <w:rFonts w:hint="eastAsia"/>
          <w:spacing w:val="2"/>
        </w:rPr>
        <w:t>は</w:t>
      </w:r>
      <w:r>
        <w:rPr>
          <w:rFonts w:ascii="ＭＳ 明朝" w:hint="eastAsia"/>
          <w:spacing w:val="2"/>
        </w:rPr>
        <w:t>助成方法</w:t>
      </w:r>
      <w:r>
        <w:rPr>
          <w:rFonts w:hint="eastAsia"/>
          <w:spacing w:val="2"/>
        </w:rPr>
        <w:t>を</w:t>
      </w:r>
      <w:r>
        <w:rPr>
          <w:rFonts w:ascii="ＭＳ 明朝" w:hint="eastAsia"/>
          <w:spacing w:val="2"/>
        </w:rPr>
        <w:t>現物給付に」については、志賀町、七尾以外は十月から現物給付を実施していた。志賀町・七尾市は</w:t>
      </w:r>
      <w:r>
        <w:rPr>
          <w:rFonts w:ascii="ＭＳ 明朝" w:hAnsi="ＭＳ 明朝"/>
          <w:spacing w:val="4"/>
        </w:rPr>
        <w:t>2021</w:t>
      </w:r>
      <w:r>
        <w:rPr>
          <w:rFonts w:ascii="ＭＳ 明朝" w:hint="eastAsia"/>
          <w:spacing w:val="2"/>
        </w:rPr>
        <w:t>年</w:t>
      </w:r>
      <w:r>
        <w:rPr>
          <w:rFonts w:ascii="ＭＳ 明朝" w:hAnsi="ＭＳ 明朝"/>
          <w:spacing w:val="4"/>
        </w:rPr>
        <w:t>4</w:t>
      </w:r>
      <w:r>
        <w:rPr>
          <w:rFonts w:ascii="ＭＳ 明朝" w:hint="eastAsia"/>
          <w:spacing w:val="2"/>
        </w:rPr>
        <w:t>月から実施。ただし、羽咋市と中能登町では後期高齢者医療制度に移行した人のみ現物給付化していた。</w:t>
      </w:r>
    </w:p>
    <w:p w14:paraId="330E3ED3"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w:t>
      </w:r>
      <w:r>
        <w:rPr>
          <w:rFonts w:ascii="ＭＳ 明朝" w:hint="eastAsia"/>
          <w:spacing w:val="2"/>
        </w:rPr>
        <w:t>後期高齢者医療制度</w:t>
      </w:r>
      <w:r>
        <w:rPr>
          <w:rFonts w:hint="eastAsia"/>
          <w:spacing w:val="2"/>
        </w:rPr>
        <w:t>に</w:t>
      </w:r>
      <w:r>
        <w:rPr>
          <w:rFonts w:ascii="ＭＳ 明朝" w:hint="eastAsia"/>
          <w:spacing w:val="2"/>
        </w:rPr>
        <w:t>加入</w:t>
      </w:r>
      <w:r>
        <w:rPr>
          <w:rFonts w:hint="eastAsia"/>
          <w:spacing w:val="2"/>
        </w:rPr>
        <w:t>しない</w:t>
      </w:r>
      <w:r>
        <w:rPr>
          <w:rFonts w:cs="Times New Roman"/>
          <w:spacing w:val="4"/>
        </w:rPr>
        <w:t>65</w:t>
      </w:r>
      <w:r>
        <w:rPr>
          <w:rFonts w:ascii="ＭＳ 明朝" w:hint="eastAsia"/>
          <w:spacing w:val="2"/>
        </w:rPr>
        <w:t>～</w:t>
      </w:r>
      <w:r>
        <w:rPr>
          <w:rFonts w:cs="Times New Roman"/>
          <w:spacing w:val="4"/>
        </w:rPr>
        <w:t>74</w:t>
      </w:r>
      <w:r>
        <w:rPr>
          <w:rFonts w:ascii="ＭＳ 明朝" w:hint="eastAsia"/>
          <w:spacing w:val="2"/>
        </w:rPr>
        <w:t>歳</w:t>
      </w:r>
      <w:r>
        <w:rPr>
          <w:rFonts w:hint="eastAsia"/>
          <w:spacing w:val="2"/>
        </w:rPr>
        <w:t>の</w:t>
      </w:r>
      <w:r>
        <w:rPr>
          <w:rFonts w:ascii="ＭＳ 明朝" w:hint="eastAsia"/>
          <w:spacing w:val="2"/>
        </w:rPr>
        <w:t>障害</w:t>
      </w:r>
      <w:r>
        <w:rPr>
          <w:rFonts w:hint="eastAsia"/>
          <w:spacing w:val="2"/>
        </w:rPr>
        <w:t>がある</w:t>
      </w:r>
      <w:r>
        <w:rPr>
          <w:rFonts w:ascii="ＭＳ 明朝" w:hint="eastAsia"/>
          <w:spacing w:val="2"/>
        </w:rPr>
        <w:t>人</w:t>
      </w:r>
      <w:r>
        <w:rPr>
          <w:rFonts w:hint="eastAsia"/>
          <w:spacing w:val="2"/>
        </w:rPr>
        <w:t>には</w:t>
      </w:r>
      <w:r>
        <w:rPr>
          <w:rFonts w:ascii="ＭＳ 明朝" w:hint="eastAsia"/>
          <w:spacing w:val="2"/>
        </w:rPr>
        <w:t>障害者医療費助成制度</w:t>
      </w:r>
      <w:r>
        <w:rPr>
          <w:rFonts w:hint="eastAsia"/>
          <w:spacing w:val="2"/>
        </w:rPr>
        <w:t>を</w:t>
      </w:r>
      <w:r>
        <w:rPr>
          <w:rFonts w:ascii="ＭＳ 明朝" w:hint="eastAsia"/>
          <w:spacing w:val="2"/>
        </w:rPr>
        <w:t>全額適用を」について</w:t>
      </w:r>
    </w:p>
    <w:p w14:paraId="448D01CA"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hint="eastAsia"/>
          <w:spacing w:val="2"/>
        </w:rPr>
        <w:t>・今回、全額助成を実施していない羽咋から北の全自治体、そして加賀市（１０自治</w:t>
      </w:r>
      <w:r>
        <w:rPr>
          <w:rFonts w:hint="eastAsia"/>
          <w:spacing w:val="2"/>
        </w:rPr>
        <w:t>体）において、加賀市、穴水町、輪島市、珠洲市、能登町が全額助成に改善をした。大きな変化である。</w:t>
      </w:r>
    </w:p>
    <w:p w14:paraId="708A73C1" w14:textId="77777777" w:rsidR="00000000" w:rsidRDefault="00571D74">
      <w:pPr>
        <w:pStyle w:val="af1"/>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u w:val="thick" w:color="FF0000"/>
        </w:rPr>
        <w:t>Ⅶ．健診事業・健康づくり事業の推進について</w:t>
      </w:r>
    </w:p>
    <w:p w14:paraId="0A8796FF"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内灘町：・日曜日の歯科検診は年齢に関係なく無料で実施できるようになっていた。</w:t>
      </w:r>
      <w:r>
        <w:rPr>
          <w:rFonts w:ascii="ＭＳ 明朝" w:hAnsi="ＭＳ 明朝"/>
          <w:spacing w:val="4"/>
        </w:rPr>
        <w:t>40</w:t>
      </w:r>
      <w:r>
        <w:rPr>
          <w:rFonts w:ascii="ＭＳ 明朝" w:hint="eastAsia"/>
          <w:spacing w:val="2"/>
        </w:rPr>
        <w:t>歳、</w:t>
      </w:r>
      <w:r>
        <w:rPr>
          <w:rFonts w:ascii="ＭＳ 明朝" w:hAnsi="ＭＳ 明朝"/>
          <w:spacing w:val="4"/>
        </w:rPr>
        <w:t>50</w:t>
      </w:r>
      <w:r>
        <w:rPr>
          <w:rFonts w:ascii="ＭＳ 明朝" w:hint="eastAsia"/>
          <w:spacing w:val="2"/>
        </w:rPr>
        <w:t>歳、</w:t>
      </w:r>
      <w:r>
        <w:rPr>
          <w:rFonts w:ascii="ＭＳ 明朝" w:hAnsi="ＭＳ 明朝"/>
          <w:spacing w:val="4"/>
        </w:rPr>
        <w:t>60</w:t>
      </w:r>
      <w:r>
        <w:rPr>
          <w:rFonts w:ascii="ＭＳ 明朝" w:hint="eastAsia"/>
          <w:spacing w:val="2"/>
        </w:rPr>
        <w:t>歳、</w:t>
      </w:r>
      <w:r>
        <w:rPr>
          <w:rFonts w:ascii="ＭＳ 明朝" w:hAnsi="ＭＳ 明朝"/>
          <w:spacing w:val="4"/>
        </w:rPr>
        <w:t>70</w:t>
      </w:r>
      <w:r>
        <w:rPr>
          <w:rFonts w:ascii="ＭＳ 明朝" w:hint="eastAsia"/>
          <w:spacing w:val="2"/>
        </w:rPr>
        <w:t>歳歯科検診が個別医療機関で実施できるようにしていたことは貴重な取り組み。</w:t>
      </w:r>
    </w:p>
    <w:p w14:paraId="0EB86D10" w14:textId="77777777" w:rsidR="00000000" w:rsidRDefault="00571D74">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かほく市：がん検診の受診率向上を図るため、子宮頸がん・乳がん無料クーポン事業を実施、レディース検診や託児付き健診日を設定し環境の配慮を行っている。胃がん検診は</w:t>
      </w:r>
      <w:r>
        <w:rPr>
          <w:rFonts w:ascii="ＭＳ 明朝" w:hAnsi="ＭＳ 明朝"/>
          <w:color w:val="000000"/>
          <w:spacing w:val="4"/>
        </w:rPr>
        <w:t>40</w:t>
      </w:r>
      <w:r>
        <w:rPr>
          <w:rFonts w:ascii="ＭＳ 明朝" w:hint="eastAsia"/>
          <w:color w:val="000000"/>
          <w:spacing w:val="2"/>
        </w:rPr>
        <w:t>歳～</w:t>
      </w:r>
      <w:r>
        <w:rPr>
          <w:rFonts w:ascii="ＭＳ 明朝" w:hAnsi="ＭＳ 明朝"/>
          <w:color w:val="000000"/>
          <w:spacing w:val="4"/>
        </w:rPr>
        <w:t>75</w:t>
      </w:r>
      <w:r>
        <w:rPr>
          <w:rFonts w:ascii="ＭＳ 明朝" w:hint="eastAsia"/>
          <w:color w:val="000000"/>
          <w:spacing w:val="2"/>
        </w:rPr>
        <w:t>歳の方に胃がんリスク検診</w:t>
      </w:r>
      <w:r>
        <w:rPr>
          <w:rFonts w:ascii="ＭＳ 明朝" w:hint="eastAsia"/>
          <w:color w:val="000000"/>
          <w:spacing w:val="2"/>
        </w:rPr>
        <w:t>を導入し、ハイリスク者には胃内視鏡検査費用の助成を行っている。</w:t>
      </w:r>
      <w:r>
        <w:rPr>
          <w:rFonts w:ascii="ＭＳ 明朝" w:hAnsi="ＭＳ 明朝"/>
          <w:color w:val="000000"/>
          <w:spacing w:val="4"/>
        </w:rPr>
        <w:t>31</w:t>
      </w:r>
      <w:r>
        <w:rPr>
          <w:rFonts w:ascii="ＭＳ 明朝" w:hint="eastAsia"/>
          <w:color w:val="000000"/>
          <w:spacing w:val="2"/>
        </w:rPr>
        <w:t>歳～</w:t>
      </w:r>
      <w:r>
        <w:rPr>
          <w:rFonts w:ascii="ＭＳ 明朝" w:hAnsi="ＭＳ 明朝"/>
          <w:color w:val="000000"/>
          <w:spacing w:val="4"/>
        </w:rPr>
        <w:t>41</w:t>
      </w:r>
      <w:r>
        <w:rPr>
          <w:rFonts w:ascii="ＭＳ 明朝" w:hint="eastAsia"/>
          <w:color w:val="000000"/>
          <w:spacing w:val="2"/>
        </w:rPr>
        <w:t>歳の子宮頸がん検診の対象者にＨＰＶ検査を同時に実施したり、前立腺がん検診や骨粗しょう</w:t>
      </w:r>
      <w:r>
        <w:rPr>
          <w:rFonts w:ascii="ＭＳ 明朝" w:hint="eastAsia"/>
          <w:color w:val="000000"/>
          <w:spacing w:val="2"/>
        </w:rPr>
        <w:lastRenderedPageBreak/>
        <w:t>症検診も併せて実施していた。</w:t>
      </w:r>
      <w:r>
        <w:rPr>
          <w:rFonts w:ascii="ＭＳ 明朝" w:hAnsi="ＭＳ 明朝"/>
          <w:color w:val="000000"/>
          <w:spacing w:val="4"/>
        </w:rPr>
        <w:t>2020</w:t>
      </w:r>
      <w:r>
        <w:rPr>
          <w:rFonts w:ascii="ＭＳ 明朝" w:hint="eastAsia"/>
          <w:color w:val="000000"/>
          <w:spacing w:val="2"/>
        </w:rPr>
        <w:t>年度大腸・子宮・乳がん検診については、</w:t>
      </w:r>
      <w:r>
        <w:rPr>
          <w:rFonts w:ascii="ＭＳ 明朝" w:hAnsi="ＭＳ 明朝"/>
          <w:color w:val="000000"/>
          <w:spacing w:val="4"/>
        </w:rPr>
        <w:t>75</w:t>
      </w:r>
      <w:r>
        <w:rPr>
          <w:rFonts w:ascii="ＭＳ 明朝" w:hint="eastAsia"/>
          <w:color w:val="000000"/>
          <w:spacing w:val="2"/>
        </w:rPr>
        <w:t>歳以上の拡充を図っていた。</w:t>
      </w:r>
    </w:p>
    <w:p w14:paraId="543CA9AC"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宝達志水町：特定健診受診率が</w:t>
      </w:r>
      <w:r>
        <w:rPr>
          <w:rFonts w:ascii="ＭＳ 明朝" w:hAnsi="ＭＳ 明朝"/>
          <w:spacing w:val="4"/>
        </w:rPr>
        <w:t>59.6%</w:t>
      </w:r>
      <w:r>
        <w:rPr>
          <w:rFonts w:ascii="ＭＳ 明朝" w:hint="eastAsia"/>
          <w:spacing w:val="2"/>
        </w:rPr>
        <w:t>で県内トップ。地区組織の協力を得て、日時や場所の設定、受診勧奨を実施している結果か。健診を住民主体に、住民ぐるみの運動にすることが重要か。</w:t>
      </w:r>
    </w:p>
    <w:p w14:paraId="3646016E"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羽咋市：今年から歯科検診の対象を</w:t>
      </w:r>
      <w:r>
        <w:rPr>
          <w:rFonts w:ascii="ＭＳ 明朝" w:hAnsi="ＭＳ 明朝"/>
          <w:spacing w:val="4"/>
        </w:rPr>
        <w:t>20</w:t>
      </w:r>
      <w:r>
        <w:rPr>
          <w:rFonts w:ascii="ＭＳ 明朝" w:hint="eastAsia"/>
          <w:spacing w:val="2"/>
        </w:rPr>
        <w:t>、</w:t>
      </w:r>
      <w:r>
        <w:rPr>
          <w:rFonts w:ascii="ＭＳ 明朝" w:hAnsi="ＭＳ 明朝"/>
          <w:spacing w:val="4"/>
        </w:rPr>
        <w:t>30</w:t>
      </w:r>
      <w:r>
        <w:rPr>
          <w:rFonts w:ascii="ＭＳ 明朝" w:hint="eastAsia"/>
          <w:spacing w:val="2"/>
        </w:rPr>
        <w:t>、</w:t>
      </w:r>
      <w:r>
        <w:rPr>
          <w:rFonts w:ascii="ＭＳ 明朝" w:hAnsi="ＭＳ 明朝"/>
          <w:spacing w:val="4"/>
        </w:rPr>
        <w:t>40</w:t>
      </w:r>
      <w:r>
        <w:rPr>
          <w:rFonts w:ascii="ＭＳ 明朝" w:hint="eastAsia"/>
          <w:spacing w:val="2"/>
        </w:rPr>
        <w:t>、</w:t>
      </w:r>
      <w:r>
        <w:rPr>
          <w:rFonts w:ascii="ＭＳ 明朝" w:hAnsi="ＭＳ 明朝"/>
          <w:spacing w:val="4"/>
        </w:rPr>
        <w:t>50</w:t>
      </w:r>
      <w:r>
        <w:rPr>
          <w:rFonts w:ascii="ＭＳ 明朝" w:hint="eastAsia"/>
          <w:spacing w:val="2"/>
        </w:rPr>
        <w:t>、</w:t>
      </w:r>
      <w:r>
        <w:rPr>
          <w:rFonts w:ascii="ＭＳ 明朝" w:hAnsi="ＭＳ 明朝"/>
          <w:spacing w:val="4"/>
        </w:rPr>
        <w:t>60</w:t>
      </w:r>
      <w:r>
        <w:rPr>
          <w:rFonts w:ascii="ＭＳ 明朝" w:hint="eastAsia"/>
          <w:spacing w:val="2"/>
        </w:rPr>
        <w:t>、</w:t>
      </w:r>
      <w:r>
        <w:rPr>
          <w:rFonts w:ascii="ＭＳ 明朝" w:hAnsi="ＭＳ 明朝"/>
          <w:spacing w:val="4"/>
        </w:rPr>
        <w:t>70</w:t>
      </w:r>
      <w:r>
        <w:rPr>
          <w:rFonts w:ascii="ＭＳ 明朝" w:hint="eastAsia"/>
          <w:spacing w:val="2"/>
        </w:rPr>
        <w:t>、</w:t>
      </w:r>
      <w:r>
        <w:rPr>
          <w:rFonts w:ascii="ＭＳ 明朝" w:hAnsi="ＭＳ 明朝"/>
          <w:spacing w:val="4"/>
        </w:rPr>
        <w:t>7</w:t>
      </w:r>
      <w:r>
        <w:rPr>
          <w:rFonts w:ascii="ＭＳ 明朝" w:hAnsi="ＭＳ 明朝"/>
          <w:spacing w:val="4"/>
        </w:rPr>
        <w:t>6</w:t>
      </w:r>
      <w:r>
        <w:rPr>
          <w:rFonts w:ascii="ＭＳ 明朝" w:hint="eastAsia"/>
          <w:spacing w:val="2"/>
        </w:rPr>
        <w:t>歳に拡充していた。</w:t>
      </w:r>
    </w:p>
    <w:p w14:paraId="36B1998D" w14:textId="77777777" w:rsidR="00000000" w:rsidRDefault="00571D74">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珠洲市：特定健診率が県内でもトップクラスになってきたが、その訳は珠洲総合病院の協力の結果のようである。医師からの受診勧奨の力は大きい。</w:t>
      </w:r>
    </w:p>
    <w:p w14:paraId="565C7FBA" w14:textId="77777777" w:rsidR="00000000" w:rsidRDefault="00571D74">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小松市：「健診受診率向上を」については「令和元年度の受診率は</w:t>
      </w:r>
      <w:r>
        <w:rPr>
          <w:rFonts w:ascii="ＭＳ 明朝" w:hAnsi="ＭＳ 明朝"/>
          <w:color w:val="000000"/>
          <w:spacing w:val="4"/>
        </w:rPr>
        <w:t>53.3</w:t>
      </w:r>
      <w:r>
        <w:rPr>
          <w:rFonts w:ascii="ＭＳ 明朝" w:hint="eastAsia"/>
          <w:color w:val="000000"/>
          <w:spacing w:val="2"/>
        </w:rPr>
        <w:t>％、（平成</w:t>
      </w:r>
      <w:r>
        <w:rPr>
          <w:rFonts w:ascii="ＭＳ 明朝" w:hAnsi="ＭＳ 明朝"/>
          <w:color w:val="000000"/>
          <w:spacing w:val="4"/>
        </w:rPr>
        <w:t>30</w:t>
      </w:r>
      <w:r>
        <w:rPr>
          <w:rFonts w:ascii="ＭＳ 明朝" w:hint="eastAsia"/>
          <w:color w:val="000000"/>
          <w:spacing w:val="2"/>
        </w:rPr>
        <w:t>年度は</w:t>
      </w:r>
      <w:r>
        <w:rPr>
          <w:rFonts w:ascii="ＭＳ 明朝" w:hAnsi="ＭＳ 明朝"/>
          <w:color w:val="000000"/>
          <w:spacing w:val="4"/>
        </w:rPr>
        <w:t>50.0</w:t>
      </w:r>
      <w:r>
        <w:rPr>
          <w:rFonts w:ascii="ＭＳ 明朝" w:hint="eastAsia"/>
          <w:color w:val="000000"/>
          <w:spacing w:val="2"/>
        </w:rPr>
        <w:t>％）と上昇し、今後も、過去の受診歴や医療機関受診歴などを</w:t>
      </w:r>
      <w:r>
        <w:rPr>
          <w:rFonts w:ascii="ＭＳ 明朝" w:hAnsi="ＭＳ 明朝"/>
          <w:color w:val="000000"/>
          <w:spacing w:val="4"/>
        </w:rPr>
        <w:t>AI</w:t>
      </w:r>
      <w:r>
        <w:rPr>
          <w:rFonts w:ascii="ＭＳ 明朝" w:hint="eastAsia"/>
          <w:color w:val="000000"/>
          <w:spacing w:val="2"/>
        </w:rPr>
        <w:t>を用いて分析を行うなど、より受診行動につながりやすい勧奨通知を行っていきます。小松市外のかかりつけ医を持つ方についても、近隣市の医療機関で受診が可能となるよう、医師会や他市とも調整を行っています」</w:t>
      </w:r>
      <w:r>
        <w:rPr>
          <w:rFonts w:ascii="ＭＳ 明朝" w:hint="eastAsia"/>
          <w:color w:val="000000"/>
          <w:spacing w:val="2"/>
        </w:rPr>
        <w:t>との回答。</w:t>
      </w:r>
    </w:p>
    <w:p w14:paraId="359CE3AE" w14:textId="77777777" w:rsidR="00571D74" w:rsidRDefault="00571D74">
      <w:pPr>
        <w:suppressAutoHyphens w:val="0"/>
        <w:kinsoku/>
        <w:wordWrap/>
        <w:autoSpaceDE/>
        <w:autoSpaceDN/>
        <w:adjustRightInd/>
        <w:ind w:left="240" w:hanging="240"/>
        <w:jc w:val="both"/>
        <w:rPr>
          <w:rFonts w:ascii="ＭＳ 明朝" w:cs="Times New Roman"/>
          <w:color w:val="000000"/>
          <w:spacing w:val="2"/>
        </w:rPr>
      </w:pPr>
    </w:p>
    <w:sectPr w:rsidR="00571D74">
      <w:footerReference w:type="default" r:id="rId6"/>
      <w:type w:val="continuous"/>
      <w:pgSz w:w="11906" w:h="16838"/>
      <w:pgMar w:top="1190" w:right="1134" w:bottom="1134" w:left="1134" w:header="720" w:footer="720" w:gutter="0"/>
      <w:pgNumType w:start="1"/>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EB0C" w14:textId="77777777" w:rsidR="00571D74" w:rsidRDefault="00571D74">
      <w:r>
        <w:separator/>
      </w:r>
    </w:p>
  </w:endnote>
  <w:endnote w:type="continuationSeparator" w:id="0">
    <w:p w14:paraId="0E2BE6B4" w14:textId="77777777" w:rsidR="00571D74" w:rsidRDefault="0057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C610" w14:textId="77777777" w:rsidR="00000000" w:rsidRDefault="00571D74">
    <w:pPr>
      <w:pStyle w:val="af1"/>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1A83" w14:textId="77777777" w:rsidR="00571D74" w:rsidRDefault="00571D74">
      <w:r>
        <w:rPr>
          <w:rFonts w:ascii="ＭＳ 明朝" w:cs="Times New Roman"/>
          <w:sz w:val="2"/>
          <w:szCs w:val="2"/>
        </w:rPr>
        <w:continuationSeparator/>
      </w:r>
    </w:p>
  </w:footnote>
  <w:footnote w:type="continuationSeparator" w:id="0">
    <w:p w14:paraId="5D74679C" w14:textId="77777777" w:rsidR="00571D74" w:rsidRDefault="0057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52"/>
  <w:hyphenationZone w:val="0"/>
  <w:drawingGridHorizontalSpacing w:val="81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FC"/>
    <w:rsid w:val="00571D74"/>
    <w:rsid w:val="00F0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56C936"/>
  <w14:defaultImageDpi w14:val="0"/>
  <w15:docId w15:val="{CF96F9B8-DC2D-4981-91C8-69961F53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paragraph" w:styleId="1">
    <w:name w:val="heading 1"/>
    <w:basedOn w:val="a"/>
    <w:link w:val="10"/>
    <w:uiPriority w:val="99"/>
    <w:qFormat/>
    <w:pPr>
      <w:keepNext/>
      <w:jc w:val="center"/>
      <w:outlineLvl w:val="0"/>
    </w:pPr>
    <w:rPr>
      <w:rFonts w:ascii="ＭＳ Ｐ明朝" w:eastAsia="ＭＳ Ｐゴシック" w:hAnsi="ＭＳ Ｐ明朝" w:cs="ＭＳ Ｐゴシック"/>
      <w:color w:val="000000"/>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color w:val="000000"/>
      <w:sz w:val="28"/>
      <w:szCs w:val="28"/>
    </w:rPr>
  </w:style>
  <w:style w:type="paragraph" w:styleId="3">
    <w:name w:val="heading 3"/>
    <w:basedOn w:val="a"/>
    <w:link w:val="30"/>
    <w:uiPriority w:val="99"/>
    <w:qFormat/>
    <w:pPr>
      <w:keepNext/>
      <w:ind w:left="260" w:hanging="260"/>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keepNext/>
      <w:ind w:left="260" w:hanging="260"/>
      <w:outlineLvl w:val="3"/>
    </w:pPr>
    <w:rPr>
      <w:rFonts w:ascii="ＭＳ Ｐゴシック" w:eastAsia="ＭＳ Ｐゴシック" w:hAnsi="ＭＳ Ｐゴシック" w:cs="ＭＳ Ｐゴシック"/>
      <w:color w:val="000000"/>
      <w:sz w:val="26"/>
      <w:szCs w:val="26"/>
    </w:rPr>
  </w:style>
  <w:style w:type="paragraph" w:styleId="5">
    <w:name w:val="heading 5"/>
    <w:basedOn w:val="a"/>
    <w:link w:val="50"/>
    <w:uiPriority w:val="99"/>
    <w:qFormat/>
    <w:pPr>
      <w:keepNext/>
      <w:ind w:left="576" w:hanging="576"/>
      <w:outlineLvl w:val="4"/>
    </w:pPr>
    <w:rPr>
      <w:rFonts w:ascii="ＭＳ Ｐゴシック" w:eastAsia="ＭＳ Ｐゴシック" w:hAnsi="ＭＳ Ｐゴシック" w:cs="ＭＳ Ｐゴシック"/>
      <w:color w:val="000000"/>
      <w:sz w:val="24"/>
      <w:szCs w:val="24"/>
    </w:rPr>
  </w:style>
  <w:style w:type="paragraph" w:styleId="6">
    <w:name w:val="heading 6"/>
    <w:basedOn w:val="a"/>
    <w:link w:val="60"/>
    <w:uiPriority w:val="99"/>
    <w:qFormat/>
    <w:pPr>
      <w:keepNext/>
      <w:ind w:left="800"/>
      <w:textAlignment w:val="center"/>
      <w:outlineLvl w:val="5"/>
    </w:pPr>
    <w:rPr>
      <w:rFonts w:ascii="Century" w:eastAsia="ＭＳ ゴシック" w:hAnsi="Century" w:cs="ＭＳ ゴシック"/>
      <w:b/>
      <w:b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link w:val="a4"/>
    <w:uiPriority w:val="99"/>
    <w:rPr>
      <w:rFonts w:ascii="ＭＳ 明朝" w:cs="Times New Roman"/>
      <w:sz w:val="24"/>
      <w:szCs w:val="24"/>
    </w:rPr>
  </w:style>
  <w:style w:type="character" w:customStyle="1" w:styleId="a4">
    <w:name w:val="挨拶文 (文字)"/>
    <w:basedOn w:val="a0"/>
    <w:link w:val="a3"/>
    <w:uiPriority w:val="99"/>
    <w:rPr>
      <w:sz w:val="20"/>
      <w:szCs w:val="20"/>
    </w:rPr>
  </w:style>
  <w:style w:type="paragraph" w:styleId="a5">
    <w:name w:val="Closing"/>
    <w:basedOn w:val="a"/>
    <w:link w:val="a6"/>
    <w:uiPriority w:val="99"/>
    <w:pPr>
      <w:jc w:val="right"/>
    </w:pPr>
    <w:rPr>
      <w:rFonts w:ascii="ＭＳ Ｐ明朝" w:eastAsia="ＭＳ Ｐ明朝" w:hAnsi="ＭＳ Ｐ明朝" w:cs="ＭＳ Ｐ明朝"/>
      <w:sz w:val="24"/>
      <w:szCs w:val="24"/>
    </w:rPr>
  </w:style>
  <w:style w:type="character" w:customStyle="1" w:styleId="a6">
    <w:name w:val="結語 (文字)"/>
    <w:basedOn w:val="a0"/>
    <w:link w:val="a5"/>
    <w:uiPriority w:val="99"/>
    <w:rPr>
      <w:sz w:val="20"/>
      <w:szCs w:val="20"/>
    </w:rPr>
  </w:style>
  <w:style w:type="paragraph" w:styleId="a7">
    <w:name w:val="Plain Text"/>
    <w:aliases w:val="Char2,Char"/>
    <w:basedOn w:val="a"/>
    <w:link w:val="a8"/>
    <w:uiPriority w:val="99"/>
    <w:rPr>
      <w:rFonts w:ascii="ＭＳ ゴシック" w:eastAsia="ＭＳ ゴシック" w:hAnsi="ＭＳ ゴシック" w:cs="ＭＳ ゴシック"/>
      <w:sz w:val="20"/>
      <w:szCs w:val="20"/>
    </w:rPr>
  </w:style>
  <w:style w:type="character" w:customStyle="1" w:styleId="a8">
    <w:name w:val="書式なし (文字)"/>
    <w:aliases w:val="Char2 (文字),Char (文字)"/>
    <w:basedOn w:val="a0"/>
    <w:link w:val="a7"/>
    <w:uiPriority w:val="99"/>
    <w:rPr>
      <w:rFonts w:ascii="游ゴシック" w:eastAsia="游ゴシック" w:hAnsi="游ゴシック" w:cs="游ゴシック"/>
      <w:sz w:val="22"/>
      <w:szCs w:val="22"/>
    </w:rPr>
  </w:style>
  <w:style w:type="paragraph" w:styleId="Web">
    <w:name w:val="Normal (Web)"/>
    <w:basedOn w:val="a"/>
    <w:uiPriority w:val="99"/>
    <w:pPr>
      <w:spacing w:before="100" w:after="100"/>
    </w:pPr>
    <w:rPr>
      <w:rFonts w:ascii="ＭＳ Ｐゴシック" w:eastAsia="ＭＳ Ｐゴシック" w:hAnsi="ＭＳ Ｐゴシック" w:cs="ＭＳ Ｐゴシック"/>
      <w:sz w:val="24"/>
      <w:szCs w:val="24"/>
    </w:rPr>
  </w:style>
  <w:style w:type="paragraph" w:styleId="a9">
    <w:name w:val="footer"/>
    <w:basedOn w:val="a"/>
    <w:link w:val="aa"/>
    <w:uiPriority w:val="99"/>
    <w:pPr>
      <w:tabs>
        <w:tab w:val="center" w:pos="4252"/>
        <w:tab w:val="right" w:pos="8504"/>
      </w:tabs>
      <w:snapToGrid w:val="0"/>
    </w:pPr>
    <w:rPr>
      <w:rFonts w:ascii="ＭＳ Ｐ明朝" w:eastAsia="ＭＳ Ｐ明朝" w:hAnsi="ＭＳ Ｐ明朝" w:cs="ＭＳ Ｐ明朝"/>
      <w:color w:val="000000"/>
      <w:sz w:val="24"/>
      <w:szCs w:val="24"/>
    </w:rPr>
  </w:style>
  <w:style w:type="character" w:customStyle="1" w:styleId="aa">
    <w:name w:val="フッター (文字)"/>
    <w:basedOn w:val="a0"/>
    <w:link w:val="a9"/>
    <w:uiPriority w:val="99"/>
    <w:rPr>
      <w:sz w:val="20"/>
      <w:szCs w:val="20"/>
    </w:rPr>
  </w:style>
  <w:style w:type="paragraph" w:styleId="ab">
    <w:name w:val="Note Heading"/>
    <w:basedOn w:val="a"/>
    <w:link w:val="ac"/>
    <w:uiPriority w:val="99"/>
    <w:pPr>
      <w:jc w:val="center"/>
    </w:pPr>
    <w:rPr>
      <w:rFonts w:ascii="ＭＳ ゴシック" w:eastAsia="ＭＳ ゴシック" w:hAnsi="ＭＳ ゴシック" w:cs="ＭＳ ゴシック"/>
      <w:sz w:val="22"/>
      <w:szCs w:val="22"/>
    </w:rPr>
  </w:style>
  <w:style w:type="character" w:customStyle="1" w:styleId="ac">
    <w:name w:val="記 (文字)"/>
    <w:basedOn w:val="a0"/>
    <w:link w:val="ab"/>
    <w:uiPriority w:val="99"/>
    <w:rPr>
      <w:rFonts w:ascii="ＭＳ ゴシック" w:eastAsia="ＭＳ ゴシック" w:hAnsi="ＭＳ ゴシック" w:cs="ＭＳ ゴシック"/>
      <w:sz w:val="22"/>
      <w:szCs w:val="22"/>
    </w:rPr>
  </w:style>
  <w:style w:type="table" w:styleId="13">
    <w:name w:val="Colorful List Accent 1"/>
    <w:basedOn w:val="a1"/>
    <w:uiPriority w:val="72"/>
    <w:semiHidden/>
    <w:unhideWhenUsed/>
    <w:rPr>
      <w:rFonts w:asciiTheme="minorHAnsi" w:eastAsiaTheme="minorEastAsia" w:hAnsiTheme="minorHAnsi" w:cstheme="minorBidi"/>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ad">
    <w:name w:val="Document Map"/>
    <w:basedOn w:val="a"/>
    <w:link w:val="ae"/>
    <w:uiPriority w:val="99"/>
    <w:rPr>
      <w:rFonts w:ascii="ＭＳ 明朝" w:hAnsi="ＭＳ 明朝"/>
      <w:sz w:val="24"/>
      <w:szCs w:val="24"/>
    </w:rPr>
  </w:style>
  <w:style w:type="character" w:customStyle="1" w:styleId="ae">
    <w:name w:val="見出しマップ (文字)"/>
    <w:basedOn w:val="a0"/>
    <w:link w:val="ad"/>
    <w:uiPriority w:val="99"/>
    <w:rPr>
      <w:rFonts w:ascii="ＭＳ 明朝" w:eastAsia="ＭＳ 明朝" w:hAnsi="ＭＳ 明朝" w:cs="ＭＳ 明朝"/>
      <w:sz w:val="24"/>
      <w:szCs w:val="24"/>
    </w:rPr>
  </w:style>
  <w:style w:type="paragraph" w:styleId="af">
    <w:name w:val="header"/>
    <w:basedOn w:val="a"/>
    <w:link w:val="af0"/>
    <w:uiPriority w:val="99"/>
    <w:pPr>
      <w:tabs>
        <w:tab w:val="center" w:pos="4252"/>
        <w:tab w:val="right" w:pos="8502"/>
      </w:tabs>
    </w:pPr>
    <w:rPr>
      <w:rFonts w:ascii="ＭＳ Ｐ明朝" w:eastAsia="ＭＳ Ｐ明朝" w:hAnsi="ＭＳ Ｐ明朝" w:cs="ＭＳ Ｐ明朝"/>
      <w:sz w:val="24"/>
      <w:szCs w:val="24"/>
    </w:rPr>
  </w:style>
  <w:style w:type="character" w:customStyle="1" w:styleId="af0">
    <w:name w:val="ヘッダー (文字)"/>
    <w:basedOn w:val="a0"/>
    <w:link w:val="af"/>
    <w:uiPriority w:val="99"/>
    <w:rPr>
      <w:sz w:val="21"/>
      <w:szCs w:val="21"/>
    </w:rPr>
  </w:style>
  <w:style w:type="paragraph" w:customStyle="1" w:styleId="af1">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f2">
    <w:name w:val="Body Text"/>
    <w:basedOn w:val="a"/>
    <w:link w:val="af3"/>
    <w:uiPriority w:val="99"/>
    <w:pPr>
      <w:spacing w:line="600" w:lineRule="atLeast"/>
    </w:pPr>
    <w:rPr>
      <w:rFonts w:ascii="Century" w:eastAsia="ＭＳ ゴシック" w:hAnsi="Century" w:cs="ＭＳ ゴシック"/>
      <w:b/>
      <w:bCs/>
      <w:sz w:val="44"/>
      <w:szCs w:val="44"/>
    </w:rPr>
  </w:style>
  <w:style w:type="character" w:customStyle="1" w:styleId="af3">
    <w:name w:val="本文 (文字)"/>
    <w:basedOn w:val="a0"/>
    <w:link w:val="af2"/>
    <w:uiPriority w:val="99"/>
    <w:rPr>
      <w:rFonts w:ascii="ＭＳ 明朝" w:eastAsia="ＭＳ 明朝" w:hAnsi="ＭＳ 明朝" w:cs="ＭＳ 明朝"/>
      <w:sz w:val="22"/>
      <w:szCs w:val="22"/>
    </w:rPr>
  </w:style>
  <w:style w:type="character" w:customStyle="1" w:styleId="10">
    <w:name w:val="見出し 1 (文字)"/>
    <w:basedOn w:val="a0"/>
    <w:link w:val="1"/>
    <w:uiPriority w:val="99"/>
    <w:rPr>
      <w:rFonts w:ascii="游ゴシック Light" w:eastAsia="游ゴシック Light" w:hAnsi="游ゴシック Light" w:cs="游ゴシック Light"/>
      <w:sz w:val="24"/>
      <w:szCs w:val="24"/>
    </w:rPr>
  </w:style>
  <w:style w:type="character" w:customStyle="1" w:styleId="20">
    <w:name w:val="見出し 2 (文字)"/>
    <w:basedOn w:val="a0"/>
    <w:link w:val="2"/>
    <w:uiPriority w:val="99"/>
    <w:rPr>
      <w:rFonts w:ascii="游ゴシック Light" w:eastAsia="游ゴシック Light" w:hAnsi="游ゴシック Light" w:cs="游ゴシック Light"/>
      <w:sz w:val="20"/>
      <w:szCs w:val="20"/>
    </w:rPr>
  </w:style>
  <w:style w:type="character" w:customStyle="1" w:styleId="30">
    <w:name w:val="見出し 3 (文字)"/>
    <w:basedOn w:val="a0"/>
    <w:link w:val="3"/>
    <w:uiPriority w:val="99"/>
    <w:rPr>
      <w:rFonts w:ascii="游ゴシック Light" w:eastAsia="游ゴシック Light" w:hAnsi="游ゴシック Light" w:cs="游ゴシック Light"/>
      <w:sz w:val="20"/>
      <w:szCs w:val="20"/>
    </w:rPr>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character" w:customStyle="1" w:styleId="50">
    <w:name w:val="見出し 5 (文字)"/>
    <w:basedOn w:val="a0"/>
    <w:link w:val="5"/>
    <w:uiPriority w:val="99"/>
    <w:rPr>
      <w:rFonts w:ascii="游ゴシック Light" w:eastAsia="游ゴシック Light" w:hAnsi="游ゴシック Light" w:cs="游ゴシック Light"/>
      <w:sz w:val="20"/>
      <w:szCs w:val="20"/>
    </w:rPr>
  </w:style>
  <w:style w:type="character" w:customStyle="1" w:styleId="60">
    <w:name w:val="見出し 6 (文字)"/>
    <w:basedOn w:val="a0"/>
    <w:link w:val="6"/>
    <w:uiPriority w:val="99"/>
    <w:rPr>
      <w:rFonts w:ascii="Times New Roman" w:eastAsia="ＭＳ 明朝" w:hAnsi="Times New Roman" w:cs="ＭＳ 明朝"/>
      <w:b/>
      <w:bCs/>
      <w:sz w:val="20"/>
      <w:szCs w:val="20"/>
    </w:rPr>
  </w:style>
  <w:style w:type="paragraph" w:styleId="af4">
    <w:name w:val="Body Text Indent"/>
    <w:basedOn w:val="a"/>
    <w:link w:val="af5"/>
    <w:uiPriority w:val="99"/>
    <w:pPr>
      <w:ind w:left="240"/>
    </w:pPr>
    <w:rPr>
      <w:rFonts w:ascii="ＭＳ Ｐ明朝" w:eastAsia="ＭＳ Ｐ明朝" w:hAnsi="ＭＳ Ｐ明朝" w:cs="ＭＳ Ｐ明朝"/>
      <w:sz w:val="24"/>
      <w:szCs w:val="24"/>
    </w:rPr>
  </w:style>
  <w:style w:type="character" w:customStyle="1" w:styleId="af5">
    <w:name w:val="本文インデント (文字)"/>
    <w:basedOn w:val="a0"/>
    <w:link w:val="af4"/>
    <w:uiPriority w:val="99"/>
    <w:rPr>
      <w:sz w:val="21"/>
      <w:szCs w:val="21"/>
    </w:rPr>
  </w:style>
  <w:style w:type="paragraph" w:styleId="21">
    <w:name w:val="Body Text 2"/>
    <w:basedOn w:val="a"/>
    <w:link w:val="22"/>
    <w:uiPriority w:val="99"/>
    <w:pPr>
      <w:ind w:left="480" w:hanging="240"/>
    </w:pPr>
    <w:rPr>
      <w:rFonts w:ascii="ＭＳ Ｐ明朝" w:eastAsia="ＭＳ Ｐ明朝" w:hAnsi="ＭＳ Ｐ明朝" w:cs="ＭＳ Ｐ明朝"/>
      <w:color w:val="000000"/>
      <w:sz w:val="24"/>
      <w:szCs w:val="24"/>
    </w:rPr>
  </w:style>
  <w:style w:type="character" w:customStyle="1" w:styleId="22">
    <w:name w:val="本文 2 (文字)"/>
    <w:basedOn w:val="a0"/>
    <w:link w:val="21"/>
    <w:uiPriority w:val="99"/>
    <w:rPr>
      <w:sz w:val="20"/>
      <w:szCs w:val="20"/>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rPr>
      <w:sz w:val="16"/>
      <w:szCs w:val="16"/>
    </w:rPr>
  </w:style>
  <w:style w:type="paragraph" w:styleId="23">
    <w:name w:val="Body Text Indent 2"/>
    <w:basedOn w:val="a"/>
    <w:link w:val="24"/>
    <w:uiPriority w:val="99"/>
    <w:pPr>
      <w:spacing w:line="644" w:lineRule="exact"/>
      <w:ind w:left="850"/>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rPr>
      <w:sz w:val="20"/>
      <w:szCs w:val="20"/>
    </w:rPr>
  </w:style>
  <w:style w:type="paragraph" w:styleId="af6">
    <w:name w:val="Balloon Text"/>
    <w:basedOn w:val="a"/>
    <w:link w:val="af7"/>
    <w:uiPriority w:val="99"/>
    <w:rPr>
      <w:rFonts w:ascii="Arial" w:eastAsia="ＭＳ ゴシック" w:hAnsi="Arial" w:cs="ＭＳ ゴシック"/>
      <w:sz w:val="18"/>
      <w:szCs w:val="18"/>
    </w:rPr>
  </w:style>
  <w:style w:type="character" w:customStyle="1" w:styleId="af7">
    <w:name w:val="吹き出し (文字)"/>
    <w:basedOn w:val="a0"/>
    <w:link w:val="af6"/>
    <w:uiPriority w:val="99"/>
    <w:rPr>
      <w:rFonts w:ascii="Century" w:eastAsia="ＭＳ ゴシック" w:hAnsi="Century" w:cs="ＭＳ ゴシック"/>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8">
    <w:name w:val="丸数字スタイル"/>
    <w:uiPriority w:val="99"/>
    <w:pPr>
      <w:widowControl w:val="0"/>
      <w:suppressAutoHyphens/>
      <w:kinsoku w:val="0"/>
      <w:wordWrap w:val="0"/>
      <w:overflowPunct w:val="0"/>
      <w:autoSpaceDE w:val="0"/>
      <w:autoSpaceDN w:val="0"/>
      <w:adjustRightInd w:val="0"/>
      <w:ind w:left="486" w:hanging="246"/>
      <w:textAlignment w:val="baseline"/>
    </w:pPr>
    <w:rPr>
      <w:rFonts w:ascii="ＭＳ Ｐ明朝" w:eastAsia="ＭＳ Ｐ明朝" w:hAnsi="ＭＳ Ｐ明朝" w:cs="ＭＳ Ｐ明朝"/>
      <w:kern w:val="0"/>
      <w:sz w:val="24"/>
      <w:szCs w:val="24"/>
    </w:rPr>
  </w:style>
  <w:style w:type="paragraph" w:customStyle="1" w:styleId="af9">
    <w:name w:val="★丸数字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b">
    <w:name w:val="List Paragraph"/>
    <w:basedOn w:val="a"/>
    <w:uiPriority w:val="99"/>
    <w:qFormat/>
    <w:pPr>
      <w:ind w:left="1762"/>
    </w:pPr>
    <w:rPr>
      <w:rFonts w:ascii="Century" w:hAnsi="Century"/>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c">
    <w:name w:val="箇条書きＡ"/>
    <w:uiPriority w:val="99"/>
    <w:pPr>
      <w:widowControl w:val="0"/>
      <w:suppressAutoHyphens/>
      <w:kinsoku w:val="0"/>
      <w:wordWrap w:val="0"/>
      <w:overflowPunct w:val="0"/>
      <w:autoSpaceDE w:val="0"/>
      <w:autoSpaceDN w:val="0"/>
      <w:adjustRightInd w:val="0"/>
      <w:ind w:left="366" w:hanging="366"/>
      <w:textAlignment w:val="baseline"/>
    </w:pPr>
    <w:rPr>
      <w:rFonts w:ascii="Century" w:eastAsia="ＭＳ Ｐ明朝" w:hAnsi="Century" w:cs="ＭＳ Ｐ明朝"/>
      <w:kern w:val="0"/>
      <w:szCs w:val="21"/>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paragraph" w:styleId="afd">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2"/>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8"/>
      <w:textAlignment w:val="baseline"/>
    </w:pPr>
    <w:rPr>
      <w:rFonts w:ascii="Arial" w:eastAsia="ＭＳ Ｐゴシック" w:hAnsi="Arial" w:cs="ＭＳ Ｐゴシック"/>
      <w:kern w:val="0"/>
      <w:sz w:val="24"/>
      <w:szCs w:val="24"/>
    </w:rPr>
  </w:style>
  <w:style w:type="paragraph" w:customStyle="1" w:styleId="Style2">
    <w:name w:val="_Style 2"/>
    <w:uiPriority w:val="99"/>
    <w:pPr>
      <w:widowControl w:val="0"/>
      <w:suppressAutoHyphens/>
      <w:kinsoku w:val="0"/>
      <w:wordWrap w:val="0"/>
      <w:overflowPunct w:val="0"/>
      <w:autoSpaceDE w:val="0"/>
      <w:autoSpaceDN w:val="0"/>
      <w:adjustRightInd w:val="0"/>
      <w:ind w:left="968"/>
      <w:textAlignment w:val="baseline"/>
    </w:pPr>
    <w:rPr>
      <w:rFonts w:ascii="ＭＳ 明朝"/>
      <w:kern w:val="0"/>
      <w:sz w:val="24"/>
      <w:szCs w:val="24"/>
    </w:rPr>
  </w:style>
  <w:style w:type="paragraph" w:customStyle="1" w:styleId="af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f">
    <w:name w:val="Date"/>
    <w:basedOn w:val="a"/>
    <w:link w:val="aff0"/>
    <w:uiPriority w:val="99"/>
    <w:rPr>
      <w:rFonts w:ascii="ＭＳ 明朝" w:cs="Times New Roman"/>
      <w:sz w:val="24"/>
      <w:szCs w:val="24"/>
    </w:rPr>
  </w:style>
  <w:style w:type="character" w:customStyle="1" w:styleId="aff0">
    <w:name w:val="日付 (文字)"/>
    <w:basedOn w:val="a0"/>
    <w:link w:val="aff"/>
    <w:uiPriority w:val="99"/>
    <w:rPr>
      <w:sz w:val="20"/>
      <w:szCs w:val="20"/>
    </w:rPr>
  </w:style>
  <w:style w:type="table" w:styleId="aff1">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一太郎ランクスタイル１1"/>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f2">
    <w:name w:val="脚注(標準)"/>
    <w:uiPriority w:val="99"/>
    <w:rPr>
      <w:sz w:val="21"/>
      <w:szCs w:val="21"/>
      <w:vertAlign w:val="superscript"/>
    </w:rPr>
  </w:style>
  <w:style w:type="character" w:customStyle="1" w:styleId="aff3">
    <w:name w:val="脚注ｴﾘｱ(標準)"/>
    <w:uiPriority w:val="99"/>
  </w:style>
  <w:style w:type="character" w:styleId="aff4">
    <w:name w:val="Hyperlink"/>
    <w:basedOn w:val="a0"/>
    <w:uiPriority w:val="99"/>
    <w:rPr>
      <w:color w:val="0000FF"/>
      <w:u w:val="single" w:color="0000FF"/>
    </w:rPr>
  </w:style>
  <w:style w:type="character" w:styleId="aff5">
    <w:name w:val="page number"/>
    <w:basedOn w:val="a0"/>
    <w:uiPriority w:val="99"/>
    <w:rPr>
      <w:color w:val="000000"/>
    </w:rPr>
  </w:style>
  <w:style w:type="character" w:styleId="aff6">
    <w:name w:val="FollowedHyperlink"/>
    <w:basedOn w:val="a0"/>
    <w:uiPriority w:val="99"/>
    <w:rPr>
      <w:color w:val="800080"/>
      <w:sz w:val="20"/>
      <w:szCs w:val="20"/>
      <w:u w:val="single" w:color="800080"/>
    </w:rPr>
  </w:style>
  <w:style w:type="character" w:customStyle="1" w:styleId="HeaderChar">
    <w:name w:val="Header Char"/>
    <w:uiPriority w:val="99"/>
    <w:rPr>
      <w:rFonts w:ascii="Century" w:eastAsia="ＭＳ 明朝" w:hAnsi="Century" w:cs="ＭＳ 明朝"/>
      <w:w w:val="100"/>
      <w:sz w:val="21"/>
      <w:szCs w:val="21"/>
    </w:rPr>
  </w:style>
  <w:style w:type="character" w:customStyle="1" w:styleId="FooterChar">
    <w:name w:val="Footer Char"/>
    <w:uiPriority w:val="99"/>
    <w:rPr>
      <w:rFonts w:ascii="Century" w:eastAsia="ＭＳ 明朝" w:hAnsi="Century" w:cs="ＭＳ 明朝"/>
      <w:w w:val="100"/>
      <w:sz w:val="21"/>
      <w:szCs w:val="21"/>
    </w:rPr>
  </w:style>
  <w:style w:type="character" w:customStyle="1" w:styleId="aff7">
    <w:name w:val="丸数字スタイル (文字)"/>
    <w:uiPriority w:val="99"/>
    <w:rPr>
      <w:rFonts w:ascii="ＭＳ Ｐ明朝" w:eastAsia="ＭＳ Ｐ明朝" w:hAnsi="ＭＳ Ｐ明朝" w:cs="ＭＳ Ｐ明朝"/>
      <w:w w:val="100"/>
      <w:sz w:val="24"/>
      <w:szCs w:val="24"/>
    </w:rPr>
  </w:style>
  <w:style w:type="character" w:customStyle="1" w:styleId="aff8">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9">
    <w:name w:val="箇条書きＡ (文字)"/>
    <w:uiPriority w:val="99"/>
    <w:rPr>
      <w:rFonts w:ascii="Century" w:eastAsia="ＭＳ Ｐ明朝" w:hAnsi="Century" w:cs="ＭＳ Ｐ明朝"/>
      <w:w w:val="100"/>
      <w:sz w:val="21"/>
      <w:szCs w:val="21"/>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 w:type="character" w:customStyle="1" w:styleId="17">
    <w:name w:val="書式なし (文字)1"/>
    <w:uiPriority w:val="99"/>
    <w:rPr>
      <w:rFonts w:ascii="ＭＳ ゴシック" w:eastAsia="ＭＳ ゴシック" w:hAnsi="ＭＳ ゴシック" w:cs="ＭＳ ゴシック"/>
      <w:sz w:val="20"/>
      <w:szCs w:val="20"/>
    </w:rPr>
  </w:style>
  <w:style w:type="character" w:customStyle="1" w:styleId="25">
    <w:name w:val="書式なし (文字)2"/>
    <w:aliases w:val="Char (文字)1"/>
    <w:uiPriority w:val="99"/>
    <w:rPr>
      <w:rFonts w:ascii="ＭＳ 明朝" w:eastAsia="ＭＳ 明朝" w:hAnsi="ＭＳ 明朝" w:cs="ＭＳ 明朝"/>
      <w:sz w:val="20"/>
      <w:szCs w:val="20"/>
    </w:rPr>
  </w:style>
  <w:style w:type="character" w:customStyle="1" w:styleId="110">
    <w:name w:val="書式なし (文字)11"/>
    <w:aliases w:val="Char2 (文字)1,Char (；1"/>
    <w:uiPriority w:val="99"/>
    <w:rPr>
      <w:rFonts w:ascii="ＭＳ ゴシック" w:eastAsia="ＭＳ ゴシック" w:hAnsi="ＭＳ ゴシック" w:cs="ＭＳ ゴシック"/>
      <w:sz w:val="20"/>
      <w:szCs w:val="20"/>
    </w:rPr>
  </w:style>
  <w:style w:type="character" w:customStyle="1" w:styleId="33">
    <w:name w:val="書式なし (文字)3"/>
    <w:aliases w:val="Char (文字)11"/>
    <w:uiPriority w:val="99"/>
    <w:rPr>
      <w:rFonts w:ascii="ＭＳ 明朝" w:eastAsia="ＭＳ 明朝" w:hAnsi="ＭＳ 明朝" w:cs="ＭＳ 明朝"/>
      <w:sz w:val="20"/>
      <w:szCs w:val="20"/>
    </w:rPr>
  </w:style>
  <w:style w:type="character" w:customStyle="1" w:styleId="120">
    <w:name w:val="書式なし (文字)12"/>
    <w:aliases w:val="Char2 (文字)2,Char (文；1"/>
    <w:uiPriority w:val="99"/>
    <w:rPr>
      <w:rFonts w:ascii="ＭＳ ゴシック" w:eastAsia="ＭＳ ゴシック" w:hAnsi="ＭＳ ゴシック" w:cs="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3801</Characters>
  <Application>Microsoft Office Word</Application>
  <DocSecurity>0</DocSecurity>
  <Lines>31</Lines>
  <Paragraphs>8</Paragraphs>
  <ScaleCrop>false</ScaleCrop>
  <Company>社保協</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いのちと暮らしを守る自治体キャラバン10月21日</dc:title>
  <dc:subject/>
  <dc:creator>寺越博之</dc:creator>
  <cp:keywords/>
  <dc:description/>
  <cp:lastModifiedBy>tera hiro</cp:lastModifiedBy>
  <cp:revision>2</cp:revision>
  <cp:lastPrinted>2020-12-14T03:23:00Z</cp:lastPrinted>
  <dcterms:created xsi:type="dcterms:W3CDTF">2021-01-06T02:57:00Z</dcterms:created>
  <dcterms:modified xsi:type="dcterms:W3CDTF">2021-01-06T02:57:00Z</dcterms:modified>
</cp:coreProperties>
</file>